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A6" w:rsidRPr="000508B2" w:rsidRDefault="008E24A6" w:rsidP="008E24A6">
      <w:pPr>
        <w:pStyle w:val="a4"/>
        <w:rPr>
          <w:rFonts w:ascii="Times New Roman" w:hAnsi="Times New Roman"/>
          <w:b w:val="0"/>
          <w:sz w:val="24"/>
          <w:szCs w:val="24"/>
        </w:rPr>
      </w:pPr>
      <w:r w:rsidRPr="000508B2">
        <w:rPr>
          <w:rFonts w:ascii="Times New Roman" w:hAnsi="Times New Roman"/>
          <w:b w:val="0"/>
          <w:sz w:val="24"/>
          <w:szCs w:val="24"/>
        </w:rPr>
        <w:t>ДОГОВІР</w:t>
      </w:r>
      <w:r>
        <w:rPr>
          <w:rFonts w:ascii="Times New Roman" w:hAnsi="Times New Roman"/>
          <w:b w:val="0"/>
          <w:sz w:val="24"/>
          <w:szCs w:val="24"/>
        </w:rPr>
        <w:t xml:space="preserve"> №__________</w:t>
      </w:r>
      <w:r w:rsidRPr="000508B2">
        <w:rPr>
          <w:rFonts w:ascii="Times New Roman" w:hAnsi="Times New Roman"/>
          <w:b w:val="0"/>
          <w:sz w:val="24"/>
          <w:szCs w:val="24"/>
          <w:lang w:val="ru-RU"/>
        </w:rPr>
        <w:br/>
      </w:r>
      <w:r>
        <w:rPr>
          <w:rFonts w:ascii="Times New Roman" w:hAnsi="Times New Roman"/>
          <w:b w:val="0"/>
          <w:sz w:val="24"/>
          <w:szCs w:val="24"/>
        </w:rPr>
        <w:t>оренди нерухомого майна</w:t>
      </w:r>
      <w:r w:rsidRPr="000508B2">
        <w:rPr>
          <w:rFonts w:ascii="Times New Roman" w:hAnsi="Times New Roman"/>
          <w:b w:val="0"/>
          <w:sz w:val="24"/>
          <w:szCs w:val="24"/>
        </w:rPr>
        <w:t xml:space="preserve">, що належить до </w:t>
      </w:r>
      <w:r>
        <w:rPr>
          <w:rFonts w:ascii="Times New Roman" w:hAnsi="Times New Roman"/>
          <w:b w:val="0"/>
          <w:sz w:val="24"/>
          <w:szCs w:val="24"/>
        </w:rPr>
        <w:t xml:space="preserve">комунальної </w:t>
      </w:r>
      <w:r w:rsidRPr="000508B2">
        <w:rPr>
          <w:rFonts w:ascii="Times New Roman" w:hAnsi="Times New Roman"/>
          <w:b w:val="0"/>
          <w:sz w:val="24"/>
          <w:szCs w:val="24"/>
        </w:rPr>
        <w:t xml:space="preserve">власності </w:t>
      </w:r>
    </w:p>
    <w:p w:rsidR="008E24A6" w:rsidRPr="000508B2" w:rsidRDefault="008E24A6" w:rsidP="008E24A6">
      <w:pPr>
        <w:pStyle w:val="a4"/>
        <w:spacing w:before="120" w:after="120"/>
        <w:rPr>
          <w:rFonts w:ascii="Times New Roman" w:hAnsi="Times New Roman"/>
          <w:b w:val="0"/>
          <w:sz w:val="20"/>
        </w:rPr>
      </w:pPr>
      <w:r w:rsidRPr="000508B2">
        <w:rPr>
          <w:rFonts w:ascii="Times New Roman" w:hAnsi="Times New Roman"/>
          <w:b w:val="0"/>
          <w:sz w:val="20"/>
          <w:lang w:val="en-US"/>
        </w:rPr>
        <w:t>I</w:t>
      </w:r>
      <w:r w:rsidRPr="000508B2">
        <w:rPr>
          <w:rFonts w:ascii="Times New Roman" w:hAnsi="Times New Roman"/>
          <w:b w:val="0"/>
          <w:sz w:val="20"/>
          <w:lang w:val="ru-RU"/>
        </w:rPr>
        <w:t xml:space="preserve">. </w:t>
      </w:r>
      <w:r w:rsidRPr="000508B2">
        <w:rPr>
          <w:rFonts w:ascii="Times New Roman" w:hAnsi="Times New Roman"/>
          <w:b w:val="0"/>
          <w:sz w:val="20"/>
        </w:rPr>
        <w:t xml:space="preserve">Змінювані умови договору (далі </w:t>
      </w:r>
      <w:r w:rsidRPr="000508B2">
        <w:rPr>
          <w:rFonts w:ascii="Times New Roman" w:hAnsi="Times New Roman"/>
          <w:b w:val="0"/>
          <w:sz w:val="20"/>
          <w:lang w:val="ru-RU"/>
        </w:rPr>
        <w:t xml:space="preserve">— </w:t>
      </w:r>
      <w:r w:rsidRPr="000508B2">
        <w:rPr>
          <w:rFonts w:ascii="Times New Roman" w:hAnsi="Times New Roman"/>
          <w:b w:val="0"/>
          <w:sz w:val="20"/>
        </w:rPr>
        <w:t>Умови)</w:t>
      </w:r>
    </w:p>
    <w:tbl>
      <w:tblPr>
        <w:tblW w:w="10605" w:type="dxa"/>
        <w:tblInd w:w="-601" w:type="dxa"/>
        <w:tblLayout w:type="fixed"/>
        <w:tblLook w:val="04A0"/>
      </w:tblPr>
      <w:tblGrid>
        <w:gridCol w:w="567"/>
        <w:gridCol w:w="1560"/>
        <w:gridCol w:w="283"/>
        <w:gridCol w:w="1560"/>
        <w:gridCol w:w="22"/>
        <w:gridCol w:w="543"/>
        <w:gridCol w:w="2701"/>
        <w:gridCol w:w="372"/>
        <w:gridCol w:w="2997"/>
      </w:tblGrid>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1</w:t>
            </w:r>
          </w:p>
        </w:tc>
        <w:tc>
          <w:tcPr>
            <w:tcW w:w="1843" w:type="dxa"/>
            <w:gridSpan w:val="2"/>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 xml:space="preserve">Найменування населеного пункту </w:t>
            </w:r>
          </w:p>
        </w:tc>
        <w:tc>
          <w:tcPr>
            <w:tcW w:w="8195" w:type="dxa"/>
            <w:gridSpan w:val="6"/>
            <w:tcBorders>
              <w:top w:val="single" w:sz="4" w:space="0" w:color="000000"/>
              <w:left w:val="nil"/>
              <w:bottom w:val="single" w:sz="4" w:space="0" w:color="000000"/>
              <w:right w:val="single" w:sz="4" w:space="0" w:color="000000"/>
            </w:tcBorders>
            <w:hideMark/>
          </w:tcPr>
          <w:p w:rsidR="008E24A6" w:rsidRPr="001745F8" w:rsidRDefault="008E24A6" w:rsidP="0088717B">
            <w:pPr>
              <w:spacing w:before="120"/>
              <w:rPr>
                <w:rFonts w:ascii="Times New Roman" w:hAnsi="Times New Roman"/>
                <w:b/>
                <w:color w:val="000000"/>
                <w:sz w:val="20"/>
              </w:rPr>
            </w:pPr>
            <w:r w:rsidRPr="000508B2">
              <w:rPr>
                <w:rFonts w:ascii="Times New Roman" w:hAnsi="Times New Roman"/>
                <w:color w:val="000000"/>
                <w:sz w:val="20"/>
              </w:rPr>
              <w:t> </w:t>
            </w:r>
            <w:r w:rsidRPr="001745F8">
              <w:rPr>
                <w:rFonts w:ascii="Times New Roman" w:hAnsi="Times New Roman"/>
                <w:b/>
                <w:color w:val="000000"/>
                <w:sz w:val="20"/>
              </w:rPr>
              <w:t>місто Біла Церква Київської області</w:t>
            </w:r>
          </w:p>
        </w:tc>
      </w:tr>
      <w:tr w:rsidR="008E24A6" w:rsidRPr="000508B2" w:rsidTr="0088717B">
        <w:trPr>
          <w:trHeight w:val="320"/>
        </w:trPr>
        <w:tc>
          <w:tcPr>
            <w:tcW w:w="567" w:type="dxa"/>
            <w:tcBorders>
              <w:top w:val="nil"/>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2</w:t>
            </w:r>
          </w:p>
        </w:tc>
        <w:tc>
          <w:tcPr>
            <w:tcW w:w="1843" w:type="dxa"/>
            <w:gridSpan w:val="2"/>
            <w:tcBorders>
              <w:top w:val="nil"/>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Дата</w:t>
            </w:r>
          </w:p>
        </w:tc>
        <w:tc>
          <w:tcPr>
            <w:tcW w:w="8195" w:type="dxa"/>
            <w:gridSpan w:val="6"/>
            <w:tcBorders>
              <w:top w:val="single" w:sz="4" w:space="0" w:color="000000"/>
              <w:left w:val="nil"/>
              <w:bottom w:val="single" w:sz="4" w:space="0" w:color="000000"/>
              <w:right w:val="single" w:sz="4" w:space="0" w:color="000000"/>
            </w:tcBorders>
            <w:hideMark/>
          </w:tcPr>
          <w:p w:rsidR="008E24A6" w:rsidRDefault="008E24A6" w:rsidP="0088717B">
            <w:pPr>
              <w:spacing w:before="120"/>
              <w:rPr>
                <w:rFonts w:ascii="Times New Roman" w:hAnsi="Times New Roman"/>
                <w:color w:val="000000"/>
                <w:sz w:val="20"/>
              </w:rPr>
            </w:pPr>
            <w:r w:rsidRPr="000508B2">
              <w:rPr>
                <w:rFonts w:ascii="Times New Roman" w:hAnsi="Times New Roman"/>
                <w:color w:val="000000"/>
                <w:sz w:val="20"/>
              </w:rPr>
              <w:t> </w:t>
            </w:r>
            <w:r>
              <w:rPr>
                <w:rFonts w:ascii="Times New Roman" w:hAnsi="Times New Roman"/>
                <w:color w:val="000000"/>
                <w:sz w:val="20"/>
              </w:rPr>
              <w:t>«____»_____________20___ року</w:t>
            </w:r>
          </w:p>
          <w:p w:rsidR="008E24A6" w:rsidRPr="000508B2" w:rsidRDefault="008E24A6" w:rsidP="0088717B">
            <w:pPr>
              <w:spacing w:before="120"/>
              <w:rPr>
                <w:rFonts w:ascii="Times New Roman" w:hAnsi="Times New Roman"/>
                <w:color w:val="000000"/>
                <w:sz w:val="20"/>
              </w:rPr>
            </w:pPr>
          </w:p>
        </w:tc>
      </w:tr>
      <w:tr w:rsidR="008E24A6" w:rsidRPr="000508B2" w:rsidTr="0088717B">
        <w:trPr>
          <w:trHeight w:val="281"/>
        </w:trPr>
        <w:tc>
          <w:tcPr>
            <w:tcW w:w="567" w:type="dxa"/>
            <w:tcBorders>
              <w:top w:val="nil"/>
              <w:left w:val="single" w:sz="4" w:space="0" w:color="000000"/>
              <w:bottom w:val="single" w:sz="4" w:space="0" w:color="000000"/>
              <w:right w:val="single" w:sz="4" w:space="0" w:color="000000"/>
            </w:tcBorders>
            <w:vAlign w:val="center"/>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3</w:t>
            </w:r>
          </w:p>
        </w:tc>
        <w:tc>
          <w:tcPr>
            <w:tcW w:w="10038" w:type="dxa"/>
            <w:gridSpan w:val="8"/>
            <w:tcBorders>
              <w:top w:val="nil"/>
              <w:left w:val="nil"/>
              <w:bottom w:val="single" w:sz="4" w:space="0" w:color="000000"/>
              <w:right w:val="single" w:sz="4" w:space="0" w:color="000000"/>
            </w:tcBorders>
            <w:vAlign w:val="center"/>
            <w:hideMark/>
          </w:tcPr>
          <w:p w:rsidR="008E24A6" w:rsidRPr="00AB03D5" w:rsidRDefault="008E24A6" w:rsidP="0088717B">
            <w:pPr>
              <w:spacing w:before="120"/>
              <w:jc w:val="center"/>
              <w:rPr>
                <w:rFonts w:ascii="Times New Roman" w:hAnsi="Times New Roman"/>
                <w:b/>
                <w:color w:val="000000"/>
                <w:sz w:val="20"/>
              </w:rPr>
            </w:pPr>
            <w:r w:rsidRPr="00AB03D5">
              <w:rPr>
                <w:rFonts w:ascii="Times New Roman" w:hAnsi="Times New Roman"/>
                <w:b/>
                <w:color w:val="000000"/>
                <w:sz w:val="20"/>
              </w:rPr>
              <w:t>Сторони</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87" w:right="-45"/>
              <w:jc w:val="center"/>
              <w:rPr>
                <w:rFonts w:ascii="Times New Roman" w:hAnsi="Times New Roman"/>
                <w:color w:val="000000"/>
                <w:sz w:val="20"/>
              </w:rPr>
            </w:pPr>
            <w:r w:rsidRPr="000508B2">
              <w:rPr>
                <w:rFonts w:ascii="Times New Roman" w:hAnsi="Times New Roman"/>
                <w:color w:val="000000"/>
                <w:sz w:val="20"/>
              </w:rPr>
              <w:t>3.1.</w:t>
            </w:r>
          </w:p>
        </w:tc>
        <w:tc>
          <w:tcPr>
            <w:tcW w:w="1560" w:type="dxa"/>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b/>
                <w:color w:val="000000"/>
                <w:sz w:val="20"/>
              </w:rPr>
            </w:pPr>
            <w:r w:rsidRPr="000508B2">
              <w:rPr>
                <w:rFonts w:ascii="Times New Roman" w:hAnsi="Times New Roman"/>
                <w:b/>
                <w:color w:val="000000"/>
                <w:sz w:val="20"/>
              </w:rPr>
              <w:t>Орендодавець</w:t>
            </w:r>
            <w:r>
              <w:rPr>
                <w:rFonts w:ascii="Times New Roman" w:hAnsi="Times New Roman"/>
                <w:b/>
                <w:color w:val="000000"/>
                <w:sz w:val="20"/>
              </w:rPr>
              <w:t xml:space="preserve">, що є </w:t>
            </w:r>
            <w:proofErr w:type="spellStart"/>
            <w:r>
              <w:rPr>
                <w:rFonts w:ascii="Times New Roman" w:hAnsi="Times New Roman"/>
                <w:b/>
                <w:color w:val="000000"/>
                <w:sz w:val="20"/>
              </w:rPr>
              <w:t>балансоутримувачем</w:t>
            </w:r>
            <w:proofErr w:type="spellEnd"/>
          </w:p>
        </w:tc>
        <w:tc>
          <w:tcPr>
            <w:tcW w:w="8478" w:type="dxa"/>
            <w:gridSpan w:val="7"/>
            <w:tcBorders>
              <w:top w:val="single" w:sz="4" w:space="0" w:color="000000"/>
              <w:left w:val="nil"/>
              <w:bottom w:val="single" w:sz="4" w:space="0" w:color="000000"/>
              <w:right w:val="single" w:sz="4" w:space="0" w:color="000000"/>
            </w:tcBorders>
          </w:tcPr>
          <w:p w:rsidR="008E24A6" w:rsidRPr="00E33D03" w:rsidRDefault="008E24A6" w:rsidP="0088717B">
            <w:pPr>
              <w:pStyle w:val="Default"/>
              <w:rPr>
                <w:b/>
                <w:color w:val="auto"/>
                <w:w w:val="105"/>
                <w:sz w:val="22"/>
                <w:szCs w:val="22"/>
              </w:rPr>
            </w:pPr>
            <w:r w:rsidRPr="00E33D03">
              <w:rPr>
                <w:b/>
                <w:color w:val="auto"/>
                <w:w w:val="105"/>
                <w:sz w:val="22"/>
                <w:szCs w:val="22"/>
              </w:rPr>
              <w:t xml:space="preserve">Комунальне підприємство Білоцерківської міської ради </w:t>
            </w:r>
          </w:p>
          <w:p w:rsidR="008E24A6" w:rsidRPr="00E33D03" w:rsidRDefault="008E24A6" w:rsidP="0088717B">
            <w:pPr>
              <w:pStyle w:val="Default"/>
              <w:rPr>
                <w:b/>
                <w:color w:val="auto"/>
                <w:w w:val="105"/>
                <w:sz w:val="22"/>
                <w:szCs w:val="22"/>
              </w:rPr>
            </w:pPr>
            <w:r w:rsidRPr="00E33D03">
              <w:rPr>
                <w:b/>
                <w:color w:val="auto"/>
                <w:w w:val="105"/>
                <w:sz w:val="22"/>
                <w:szCs w:val="22"/>
              </w:rPr>
              <w:t>«Білоцерківський вантажній авіаційний комплекс»</w:t>
            </w:r>
          </w:p>
          <w:p w:rsidR="008E24A6" w:rsidRPr="00E33D03" w:rsidRDefault="008E24A6" w:rsidP="0088717B">
            <w:pPr>
              <w:pStyle w:val="Default"/>
              <w:rPr>
                <w:w w:val="105"/>
                <w:sz w:val="22"/>
                <w:szCs w:val="22"/>
              </w:rPr>
            </w:pPr>
            <w:r w:rsidRPr="00E33D03">
              <w:rPr>
                <w:w w:val="105"/>
                <w:sz w:val="22"/>
                <w:szCs w:val="22"/>
              </w:rPr>
              <w:t xml:space="preserve">(ідентифікаційний код юридичної особи - 30797746), в особі директора </w:t>
            </w:r>
            <w:proofErr w:type="spellStart"/>
            <w:r w:rsidRPr="00E33D03">
              <w:rPr>
                <w:w w:val="105"/>
                <w:sz w:val="22"/>
                <w:szCs w:val="22"/>
              </w:rPr>
              <w:t>Агалієва</w:t>
            </w:r>
            <w:proofErr w:type="spellEnd"/>
            <w:r w:rsidRPr="00E33D03">
              <w:rPr>
                <w:w w:val="105"/>
                <w:sz w:val="22"/>
                <w:szCs w:val="22"/>
              </w:rPr>
              <w:t xml:space="preserve"> Юрія Валентиновича, який діє на підставі Статуту підприємства.</w:t>
            </w:r>
          </w:p>
          <w:p w:rsidR="008E24A6" w:rsidRPr="00E33D03" w:rsidRDefault="008E24A6" w:rsidP="0088717B">
            <w:pPr>
              <w:pStyle w:val="Default"/>
              <w:rPr>
                <w:w w:val="105"/>
                <w:sz w:val="22"/>
                <w:szCs w:val="22"/>
              </w:rPr>
            </w:pPr>
            <w:r w:rsidRPr="00E33D03">
              <w:rPr>
                <w:w w:val="105"/>
                <w:sz w:val="22"/>
                <w:szCs w:val="22"/>
                <w:u w:val="single"/>
              </w:rPr>
              <w:t>Поштова адреса</w:t>
            </w:r>
            <w:r w:rsidRPr="00E33D03">
              <w:rPr>
                <w:w w:val="105"/>
                <w:sz w:val="22"/>
                <w:szCs w:val="22"/>
              </w:rPr>
              <w:t xml:space="preserve">: </w:t>
            </w:r>
          </w:p>
          <w:p w:rsidR="008E24A6" w:rsidRPr="00E33D03" w:rsidRDefault="008E24A6" w:rsidP="0088717B">
            <w:pPr>
              <w:pStyle w:val="Default"/>
              <w:rPr>
                <w:color w:val="auto"/>
                <w:w w:val="105"/>
                <w:sz w:val="22"/>
                <w:szCs w:val="22"/>
              </w:rPr>
            </w:pPr>
            <w:r w:rsidRPr="00E33D03">
              <w:rPr>
                <w:color w:val="auto"/>
                <w:w w:val="105"/>
                <w:sz w:val="22"/>
                <w:szCs w:val="22"/>
              </w:rPr>
              <w:t>09104</w:t>
            </w:r>
            <w:r w:rsidRPr="00E33D03">
              <w:rPr>
                <w:w w:val="105"/>
                <w:sz w:val="22"/>
                <w:szCs w:val="22"/>
              </w:rPr>
              <w:t xml:space="preserve">, </w:t>
            </w:r>
            <w:r w:rsidRPr="00E33D03">
              <w:rPr>
                <w:color w:val="auto"/>
                <w:w w:val="105"/>
                <w:sz w:val="22"/>
                <w:szCs w:val="22"/>
              </w:rPr>
              <w:t>Київська область, місто Біла Церква, вул.  Гайок, 4А.</w:t>
            </w:r>
          </w:p>
          <w:p w:rsidR="008E24A6" w:rsidRPr="00E33D03" w:rsidRDefault="008E24A6" w:rsidP="0088717B">
            <w:pPr>
              <w:pStyle w:val="Default"/>
              <w:rPr>
                <w:w w:val="105"/>
                <w:sz w:val="22"/>
                <w:szCs w:val="22"/>
              </w:rPr>
            </w:pPr>
            <w:r w:rsidRPr="00E33D03">
              <w:rPr>
                <w:w w:val="105"/>
                <w:sz w:val="22"/>
                <w:szCs w:val="22"/>
                <w:u w:val="single"/>
              </w:rPr>
              <w:t>Юридична адреса</w:t>
            </w:r>
            <w:r w:rsidRPr="00E33D03">
              <w:rPr>
                <w:w w:val="105"/>
                <w:sz w:val="22"/>
                <w:szCs w:val="22"/>
              </w:rPr>
              <w:t xml:space="preserve">: </w:t>
            </w:r>
          </w:p>
          <w:p w:rsidR="008E24A6" w:rsidRPr="00E33D03" w:rsidRDefault="008E24A6" w:rsidP="0088717B">
            <w:pPr>
              <w:pStyle w:val="Default"/>
              <w:rPr>
                <w:color w:val="auto"/>
                <w:w w:val="105"/>
                <w:sz w:val="22"/>
                <w:szCs w:val="22"/>
              </w:rPr>
            </w:pPr>
            <w:r w:rsidRPr="00E33D03">
              <w:rPr>
                <w:color w:val="auto"/>
                <w:w w:val="105"/>
                <w:sz w:val="22"/>
                <w:szCs w:val="22"/>
              </w:rPr>
              <w:t>09100</w:t>
            </w:r>
            <w:r w:rsidRPr="00E33D03">
              <w:rPr>
                <w:w w:val="105"/>
                <w:sz w:val="22"/>
                <w:szCs w:val="22"/>
              </w:rPr>
              <w:t xml:space="preserve">, </w:t>
            </w:r>
            <w:r w:rsidRPr="00E33D03">
              <w:rPr>
                <w:color w:val="auto"/>
                <w:w w:val="105"/>
                <w:sz w:val="22"/>
                <w:szCs w:val="22"/>
              </w:rPr>
              <w:t>Київська область, місто Біла Церква, вул.  Гайок, 4А.</w:t>
            </w:r>
          </w:p>
          <w:p w:rsidR="008E24A6" w:rsidRPr="00E33D03" w:rsidRDefault="008E24A6" w:rsidP="0088717B">
            <w:pPr>
              <w:pStyle w:val="Default"/>
              <w:rPr>
                <w:color w:val="auto"/>
                <w:w w:val="105"/>
                <w:sz w:val="22"/>
                <w:szCs w:val="22"/>
              </w:rPr>
            </w:pPr>
            <w:r w:rsidRPr="00E33D03">
              <w:rPr>
                <w:color w:val="auto"/>
                <w:w w:val="105"/>
                <w:sz w:val="22"/>
                <w:szCs w:val="22"/>
              </w:rPr>
              <w:t>Телефон: (0456) 34-45-91</w:t>
            </w:r>
          </w:p>
          <w:p w:rsidR="008E24A6" w:rsidRPr="00E33D03" w:rsidRDefault="008E24A6" w:rsidP="0088717B">
            <w:pPr>
              <w:pStyle w:val="Default"/>
              <w:rPr>
                <w:color w:val="auto"/>
                <w:w w:val="105"/>
                <w:sz w:val="22"/>
                <w:szCs w:val="22"/>
              </w:rPr>
            </w:pPr>
            <w:r w:rsidRPr="00E33D03">
              <w:rPr>
                <w:color w:val="auto"/>
                <w:w w:val="105"/>
                <w:sz w:val="22"/>
                <w:szCs w:val="22"/>
              </w:rPr>
              <w:t xml:space="preserve">      т/ф     (0456) 34-82-48</w:t>
            </w:r>
          </w:p>
          <w:p w:rsidR="008E24A6" w:rsidRPr="00745232" w:rsidRDefault="008E24A6" w:rsidP="0088717B">
            <w:pPr>
              <w:pStyle w:val="Default"/>
              <w:rPr>
                <w:color w:val="auto"/>
                <w:w w:val="105"/>
                <w:sz w:val="20"/>
                <w:szCs w:val="20"/>
              </w:rPr>
            </w:pPr>
            <w:r w:rsidRPr="00E33D03">
              <w:rPr>
                <w:sz w:val="22"/>
                <w:szCs w:val="22"/>
              </w:rPr>
              <w:t xml:space="preserve">Адреса електронної пошти – </w:t>
            </w:r>
            <w:hyperlink r:id="rId5" w:history="1"/>
            <w:r w:rsidRPr="00E33D03">
              <w:rPr>
                <w:sz w:val="22"/>
                <w:szCs w:val="22"/>
              </w:rPr>
              <w:t xml:space="preserve"> </w:t>
            </w:r>
            <w:proofErr w:type="spellStart"/>
            <w:r w:rsidRPr="00E33D03">
              <w:rPr>
                <w:sz w:val="22"/>
                <w:szCs w:val="22"/>
                <w:lang w:val="en-US"/>
              </w:rPr>
              <w:t>bvak</w:t>
            </w:r>
            <w:proofErr w:type="spellEnd"/>
            <w:r w:rsidRPr="00E33D03">
              <w:rPr>
                <w:sz w:val="22"/>
                <w:szCs w:val="22"/>
                <w:lang w:val="ru-RU"/>
              </w:rPr>
              <w:t>@</w:t>
            </w:r>
            <w:proofErr w:type="spellStart"/>
            <w:r w:rsidRPr="00E33D03">
              <w:rPr>
                <w:sz w:val="22"/>
                <w:szCs w:val="22"/>
                <w:lang w:val="en-US"/>
              </w:rPr>
              <w:t>ukr</w:t>
            </w:r>
            <w:proofErr w:type="spellEnd"/>
            <w:r w:rsidRPr="00E33D03">
              <w:rPr>
                <w:sz w:val="22"/>
                <w:szCs w:val="22"/>
                <w:lang w:val="ru-RU"/>
              </w:rPr>
              <w:t>.</w:t>
            </w:r>
            <w:r w:rsidRPr="00E33D03">
              <w:rPr>
                <w:sz w:val="22"/>
                <w:szCs w:val="22"/>
                <w:lang w:val="en-US"/>
              </w:rPr>
              <w:t>net</w:t>
            </w:r>
          </w:p>
        </w:tc>
      </w:tr>
      <w:tr w:rsidR="008E24A6" w:rsidRPr="000508B2" w:rsidTr="0088717B">
        <w:trPr>
          <w:trHeight w:val="383"/>
        </w:trPr>
        <w:tc>
          <w:tcPr>
            <w:tcW w:w="567" w:type="dxa"/>
            <w:tcBorders>
              <w:top w:val="single" w:sz="4" w:space="0" w:color="auto"/>
              <w:left w:val="single" w:sz="4" w:space="0" w:color="000000"/>
              <w:bottom w:val="single" w:sz="4" w:space="0" w:color="000000"/>
              <w:right w:val="single" w:sz="4" w:space="0" w:color="000000"/>
            </w:tcBorders>
            <w:hideMark/>
          </w:tcPr>
          <w:p w:rsidR="008E24A6" w:rsidRPr="000508B2" w:rsidRDefault="008E24A6" w:rsidP="0088717B">
            <w:pPr>
              <w:spacing w:before="120"/>
              <w:ind w:left="-87" w:right="-45"/>
              <w:jc w:val="center"/>
              <w:rPr>
                <w:rFonts w:ascii="Times New Roman" w:hAnsi="Times New Roman"/>
                <w:color w:val="000000"/>
                <w:sz w:val="20"/>
              </w:rPr>
            </w:pPr>
            <w:r>
              <w:rPr>
                <w:rFonts w:ascii="Times New Roman" w:hAnsi="Times New Roman"/>
                <w:color w:val="000000"/>
                <w:sz w:val="20"/>
              </w:rPr>
              <w:t>3.1.1</w:t>
            </w:r>
          </w:p>
        </w:tc>
        <w:tc>
          <w:tcPr>
            <w:tcW w:w="1560" w:type="dxa"/>
            <w:tcBorders>
              <w:top w:val="single" w:sz="4" w:space="0" w:color="auto"/>
              <w:left w:val="nil"/>
              <w:bottom w:val="single" w:sz="4" w:space="0" w:color="000000"/>
              <w:right w:val="single" w:sz="4" w:space="0" w:color="000000"/>
            </w:tcBorders>
            <w:hideMark/>
          </w:tcPr>
          <w:p w:rsidR="008E24A6" w:rsidRPr="00854445" w:rsidRDefault="008E24A6" w:rsidP="0088717B">
            <w:pPr>
              <w:spacing w:before="120"/>
              <w:rPr>
                <w:rFonts w:ascii="Times New Roman" w:hAnsi="Times New Roman"/>
                <w:color w:val="000000"/>
                <w:sz w:val="20"/>
              </w:rPr>
            </w:pPr>
            <w:r w:rsidRPr="00854445">
              <w:rPr>
                <w:rFonts w:ascii="Times New Roman" w:hAnsi="Times New Roman"/>
                <w:color w:val="000000"/>
                <w:sz w:val="20"/>
              </w:rPr>
              <w:t>Банківські реквізити Орендодавця</w:t>
            </w:r>
          </w:p>
        </w:tc>
        <w:tc>
          <w:tcPr>
            <w:tcW w:w="8478" w:type="dxa"/>
            <w:gridSpan w:val="7"/>
            <w:tcBorders>
              <w:top w:val="single" w:sz="4" w:space="0" w:color="auto"/>
              <w:left w:val="nil"/>
              <w:bottom w:val="single" w:sz="4" w:space="0" w:color="000000"/>
              <w:right w:val="single" w:sz="4" w:space="0" w:color="000000"/>
            </w:tcBorders>
          </w:tcPr>
          <w:p w:rsidR="008E24A6" w:rsidRPr="000E30D2" w:rsidRDefault="008E24A6" w:rsidP="0088717B">
            <w:pPr>
              <w:pStyle w:val="Default"/>
              <w:rPr>
                <w:bCs/>
                <w:color w:val="auto"/>
                <w:w w:val="105"/>
                <w:sz w:val="22"/>
                <w:szCs w:val="22"/>
              </w:rPr>
            </w:pPr>
            <w:r w:rsidRPr="000E30D2">
              <w:rPr>
                <w:sz w:val="20"/>
              </w:rPr>
              <w:t xml:space="preserve">Одержувач: </w:t>
            </w:r>
            <w:r w:rsidRPr="000E30D2">
              <w:rPr>
                <w:bCs/>
                <w:color w:val="auto"/>
                <w:w w:val="105"/>
                <w:sz w:val="22"/>
                <w:szCs w:val="22"/>
              </w:rPr>
              <w:t xml:space="preserve">Комунальне підприємство Білоцерківської міської ради </w:t>
            </w:r>
          </w:p>
          <w:p w:rsidR="008E24A6" w:rsidRPr="000E30D2" w:rsidRDefault="008E24A6" w:rsidP="0088717B">
            <w:pPr>
              <w:pStyle w:val="Default"/>
              <w:rPr>
                <w:bCs/>
                <w:color w:val="auto"/>
                <w:w w:val="105"/>
                <w:sz w:val="22"/>
                <w:szCs w:val="22"/>
              </w:rPr>
            </w:pPr>
            <w:r w:rsidRPr="000E30D2">
              <w:rPr>
                <w:bCs/>
                <w:color w:val="auto"/>
                <w:w w:val="105"/>
                <w:sz w:val="22"/>
                <w:szCs w:val="22"/>
              </w:rPr>
              <w:t>«Білоцерківський вантажній авіаційний комплекс»</w:t>
            </w:r>
          </w:p>
          <w:p w:rsidR="008E24A6" w:rsidRPr="00E33D03" w:rsidRDefault="008E24A6" w:rsidP="0088717B">
            <w:pPr>
              <w:rPr>
                <w:rFonts w:ascii="Times New Roman" w:hAnsi="Times New Roman"/>
                <w:b/>
                <w:i/>
                <w:sz w:val="22"/>
              </w:rPr>
            </w:pPr>
            <w:r w:rsidRPr="00E33D03">
              <w:rPr>
                <w:rFonts w:ascii="Times New Roman" w:hAnsi="Times New Roman"/>
                <w:sz w:val="22"/>
              </w:rPr>
              <w:t xml:space="preserve">р/р  </w:t>
            </w:r>
            <w:r w:rsidRPr="00E33D03">
              <w:rPr>
                <w:rFonts w:ascii="Times New Roman" w:hAnsi="Times New Roman"/>
                <w:sz w:val="22"/>
                <w:lang w:val="en-US"/>
              </w:rPr>
              <w:t>UA</w:t>
            </w:r>
            <w:r w:rsidRPr="00E33D03">
              <w:rPr>
                <w:rFonts w:ascii="Times New Roman" w:hAnsi="Times New Roman"/>
                <w:sz w:val="22"/>
              </w:rPr>
              <w:t xml:space="preserve">863226690000026008300802152 </w:t>
            </w:r>
          </w:p>
          <w:p w:rsidR="008E24A6" w:rsidRPr="00E33D03" w:rsidRDefault="008E24A6" w:rsidP="0088717B">
            <w:pPr>
              <w:rPr>
                <w:rFonts w:ascii="Times New Roman" w:hAnsi="Times New Roman"/>
                <w:b/>
                <w:i/>
                <w:sz w:val="22"/>
              </w:rPr>
            </w:pPr>
            <w:r w:rsidRPr="00E33D03">
              <w:rPr>
                <w:rFonts w:ascii="Times New Roman" w:hAnsi="Times New Roman"/>
                <w:sz w:val="22"/>
              </w:rPr>
              <w:t>в ТВБВ №10026/0877 АТ «Ощадбанк», м. Біла Церква МФО – 322669</w:t>
            </w:r>
          </w:p>
          <w:p w:rsidR="008E24A6" w:rsidRPr="00B33367" w:rsidRDefault="008E24A6" w:rsidP="0088717B">
            <w:pPr>
              <w:spacing w:before="120"/>
              <w:rPr>
                <w:rFonts w:ascii="Times New Roman" w:hAnsi="Times New Roman"/>
                <w:b/>
                <w:sz w:val="20"/>
              </w:rPr>
            </w:pPr>
            <w:r w:rsidRPr="00E33D03">
              <w:rPr>
                <w:rFonts w:ascii="Times New Roman" w:hAnsi="Times New Roman"/>
                <w:sz w:val="22"/>
              </w:rPr>
              <w:t>Код ЄДРПОУ – 30797746</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87" w:right="-45"/>
              <w:jc w:val="center"/>
              <w:rPr>
                <w:rFonts w:ascii="Times New Roman" w:hAnsi="Times New Roman"/>
                <w:color w:val="000000"/>
                <w:sz w:val="20"/>
              </w:rPr>
            </w:pPr>
            <w:r w:rsidRPr="000508B2">
              <w:rPr>
                <w:rFonts w:ascii="Times New Roman" w:hAnsi="Times New Roman"/>
                <w:color w:val="000000"/>
                <w:sz w:val="20"/>
              </w:rPr>
              <w:t>3.2</w:t>
            </w:r>
          </w:p>
        </w:tc>
        <w:tc>
          <w:tcPr>
            <w:tcW w:w="1560" w:type="dxa"/>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b/>
                <w:color w:val="000000"/>
                <w:sz w:val="20"/>
              </w:rPr>
            </w:pPr>
            <w:r w:rsidRPr="000508B2">
              <w:rPr>
                <w:rFonts w:ascii="Times New Roman" w:hAnsi="Times New Roman"/>
                <w:b/>
                <w:color w:val="000000"/>
                <w:sz w:val="20"/>
              </w:rPr>
              <w:t>Орендар</w:t>
            </w:r>
          </w:p>
        </w:tc>
        <w:tc>
          <w:tcPr>
            <w:tcW w:w="8478" w:type="dxa"/>
            <w:gridSpan w:val="7"/>
            <w:tcBorders>
              <w:top w:val="single" w:sz="4" w:space="0" w:color="000000"/>
              <w:left w:val="nil"/>
              <w:bottom w:val="single" w:sz="4" w:space="0" w:color="000000"/>
              <w:right w:val="single" w:sz="4" w:space="0" w:color="000000"/>
            </w:tcBorders>
          </w:tcPr>
          <w:p w:rsidR="008E24A6" w:rsidRPr="0065679A" w:rsidRDefault="008E24A6" w:rsidP="0088717B">
            <w:pPr>
              <w:spacing w:before="120"/>
              <w:rPr>
                <w:rFonts w:ascii="Times New Roman" w:hAnsi="Times New Roman"/>
                <w:b/>
                <w:color w:val="000000"/>
                <w:sz w:val="20"/>
                <w:highlight w:val="yellow"/>
              </w:rPr>
            </w:pPr>
            <w:r w:rsidRPr="0065679A">
              <w:rPr>
                <w:rFonts w:ascii="Times New Roman" w:hAnsi="Times New Roman"/>
                <w:color w:val="000000"/>
                <w:sz w:val="20"/>
                <w:highlight w:val="yellow"/>
                <w:u w:val="single"/>
              </w:rPr>
              <w:t>Найменування:</w:t>
            </w:r>
            <w:r w:rsidRPr="0065679A">
              <w:rPr>
                <w:rFonts w:ascii="Times New Roman" w:hAnsi="Times New Roman"/>
                <w:color w:val="000000"/>
                <w:sz w:val="20"/>
                <w:highlight w:val="yellow"/>
              </w:rPr>
              <w:t xml:space="preserve"> </w:t>
            </w:r>
          </w:p>
          <w:p w:rsidR="008E24A6" w:rsidRPr="0065679A" w:rsidRDefault="008E24A6" w:rsidP="0088717B">
            <w:pPr>
              <w:spacing w:before="120"/>
              <w:rPr>
                <w:rFonts w:ascii="Times New Roman" w:hAnsi="Times New Roman"/>
                <w:color w:val="000000"/>
                <w:sz w:val="20"/>
                <w:highlight w:val="yellow"/>
                <w:u w:val="single"/>
              </w:rPr>
            </w:pPr>
            <w:r w:rsidRPr="0065679A">
              <w:rPr>
                <w:rFonts w:ascii="Times New Roman" w:hAnsi="Times New Roman"/>
                <w:color w:val="000000"/>
                <w:sz w:val="20"/>
                <w:highlight w:val="yellow"/>
                <w:u w:val="single"/>
              </w:rPr>
              <w:t xml:space="preserve">Код згідно з Єдиним державним реєстром юридичних осіб, фізичних осіб </w:t>
            </w:r>
            <w:proofErr w:type="spellStart"/>
            <w:r w:rsidRPr="0065679A">
              <w:rPr>
                <w:rFonts w:ascii="Times New Roman" w:hAnsi="Times New Roman"/>
                <w:color w:val="000000"/>
                <w:sz w:val="20"/>
                <w:highlight w:val="yellow"/>
                <w:u w:val="single"/>
              </w:rPr>
              <w:t>—підприємців</w:t>
            </w:r>
            <w:proofErr w:type="spellEnd"/>
            <w:r w:rsidRPr="0065679A">
              <w:rPr>
                <w:rFonts w:ascii="Times New Roman" w:hAnsi="Times New Roman"/>
                <w:color w:val="000000"/>
                <w:sz w:val="20"/>
                <w:highlight w:val="yellow"/>
                <w:u w:val="single"/>
              </w:rPr>
              <w:t xml:space="preserve"> і громадських формувань: </w:t>
            </w:r>
          </w:p>
          <w:p w:rsidR="008E24A6" w:rsidRPr="0065679A" w:rsidRDefault="008E24A6" w:rsidP="0088717B">
            <w:pPr>
              <w:spacing w:before="120"/>
              <w:rPr>
                <w:rFonts w:ascii="Times New Roman" w:hAnsi="Times New Roman"/>
                <w:color w:val="000000"/>
                <w:sz w:val="20"/>
                <w:highlight w:val="yellow"/>
                <w:u w:val="single"/>
              </w:rPr>
            </w:pPr>
            <w:r w:rsidRPr="0065679A">
              <w:rPr>
                <w:rFonts w:ascii="Times New Roman" w:hAnsi="Times New Roman"/>
                <w:color w:val="000000"/>
                <w:sz w:val="20"/>
                <w:highlight w:val="yellow"/>
                <w:u w:val="single"/>
              </w:rPr>
              <w:t>Адреса місцезнаходження:</w:t>
            </w:r>
          </w:p>
          <w:p w:rsidR="008E24A6" w:rsidRPr="0065679A" w:rsidRDefault="008E24A6" w:rsidP="0088717B">
            <w:pPr>
              <w:spacing w:before="120"/>
              <w:rPr>
                <w:rFonts w:ascii="Times New Roman" w:hAnsi="Times New Roman"/>
                <w:color w:val="000000"/>
                <w:sz w:val="20"/>
                <w:highlight w:val="yellow"/>
                <w:u w:val="single"/>
              </w:rPr>
            </w:pPr>
            <w:r w:rsidRPr="0065679A">
              <w:rPr>
                <w:rFonts w:ascii="Times New Roman" w:hAnsi="Times New Roman"/>
                <w:color w:val="000000"/>
                <w:sz w:val="20"/>
                <w:highlight w:val="yellow"/>
                <w:u w:val="single"/>
              </w:rPr>
              <w:t>Прізвище, ім’я, по батькові (за наявності) особи, що підписала договір:</w:t>
            </w:r>
          </w:p>
          <w:p w:rsidR="008E24A6" w:rsidRPr="0065679A" w:rsidRDefault="008E24A6" w:rsidP="0088717B">
            <w:pPr>
              <w:spacing w:before="120"/>
              <w:rPr>
                <w:rFonts w:ascii="Times New Roman" w:hAnsi="Times New Roman"/>
                <w:color w:val="000000"/>
                <w:sz w:val="20"/>
                <w:highlight w:val="yellow"/>
                <w:u w:val="single"/>
              </w:rPr>
            </w:pPr>
            <w:r w:rsidRPr="0065679A">
              <w:rPr>
                <w:rFonts w:ascii="Times New Roman" w:hAnsi="Times New Roman"/>
                <w:color w:val="000000"/>
                <w:sz w:val="20"/>
                <w:highlight w:val="yellow"/>
                <w:u w:val="single"/>
              </w:rPr>
              <w:t>Посада особи, що підписала договір:</w:t>
            </w:r>
          </w:p>
          <w:p w:rsidR="008E24A6" w:rsidRPr="000508B2" w:rsidRDefault="008E24A6" w:rsidP="0088717B">
            <w:pPr>
              <w:spacing w:before="120"/>
              <w:rPr>
                <w:rFonts w:ascii="Times New Roman" w:hAnsi="Times New Roman"/>
                <w:color w:val="000000"/>
                <w:sz w:val="20"/>
              </w:rPr>
            </w:pPr>
            <w:r w:rsidRPr="0065679A">
              <w:rPr>
                <w:rFonts w:ascii="Times New Roman" w:hAnsi="Times New Roman"/>
                <w:color w:val="000000"/>
                <w:sz w:val="20"/>
                <w:highlight w:val="yellow"/>
                <w:u w:val="single"/>
              </w:rPr>
              <w:t>Посилання на документ, який надає повноваження на підписання договору (статут, положення, наказ, довіреність тощо):</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87" w:right="-45"/>
              <w:jc w:val="center"/>
              <w:rPr>
                <w:rFonts w:ascii="Times New Roman" w:hAnsi="Times New Roman"/>
                <w:color w:val="000000"/>
                <w:sz w:val="20"/>
              </w:rPr>
            </w:pPr>
            <w:r w:rsidRPr="000508B2">
              <w:rPr>
                <w:rFonts w:ascii="Times New Roman" w:hAnsi="Times New Roman"/>
                <w:color w:val="000000"/>
                <w:sz w:val="20"/>
              </w:rPr>
              <w:t>3.2.1</w:t>
            </w:r>
          </w:p>
        </w:tc>
        <w:tc>
          <w:tcPr>
            <w:tcW w:w="3403" w:type="dxa"/>
            <w:gridSpan w:val="3"/>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sz w:val="20"/>
              </w:rPr>
            </w:pPr>
            <w:r w:rsidRPr="000508B2">
              <w:rPr>
                <w:rFonts w:ascii="Times New Roman" w:hAnsi="Times New Roman"/>
                <w:color w:val="000000"/>
                <w:sz w:val="20"/>
              </w:rPr>
              <w:t>Адреса електронної пошти Орендаря</w:t>
            </w:r>
            <w:r w:rsidRPr="00AF0B40">
              <w:rPr>
                <w:rFonts w:ascii="Times New Roman" w:hAnsi="Times New Roman"/>
                <w:color w:val="000000"/>
                <w:sz w:val="20"/>
              </w:rPr>
              <w:t xml:space="preserve">, на яку </w:t>
            </w:r>
            <w:r w:rsidRPr="00AF0B40">
              <w:rPr>
                <w:rFonts w:ascii="Times New Roman" w:hAnsi="Times New Roman"/>
                <w:sz w:val="20"/>
              </w:rPr>
              <w:t>надсилаються офіційні повідомленням за цим договором</w:t>
            </w:r>
          </w:p>
        </w:tc>
        <w:tc>
          <w:tcPr>
            <w:tcW w:w="6635" w:type="dxa"/>
            <w:gridSpan w:val="5"/>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sz w:val="20"/>
              </w:rPr>
              <w:t> </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4</w:t>
            </w:r>
          </w:p>
        </w:tc>
        <w:tc>
          <w:tcPr>
            <w:tcW w:w="10038" w:type="dxa"/>
            <w:gridSpan w:val="8"/>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b/>
                <w:color w:val="000000"/>
                <w:sz w:val="20"/>
              </w:rPr>
            </w:pPr>
            <w:r w:rsidRPr="000508B2">
              <w:rPr>
                <w:rFonts w:ascii="Times New Roman" w:hAnsi="Times New Roman"/>
                <w:b/>
                <w:color w:val="000000"/>
                <w:sz w:val="20"/>
              </w:rPr>
              <w:t xml:space="preserve">Об’єкт оренди та склад майна (далі </w:t>
            </w:r>
            <w:r w:rsidRPr="000508B2">
              <w:rPr>
                <w:rFonts w:ascii="Times New Roman" w:hAnsi="Times New Roman"/>
                <w:b/>
                <w:color w:val="000000"/>
                <w:sz w:val="20"/>
                <w:lang w:val="ru-RU"/>
              </w:rPr>
              <w:t xml:space="preserve">— </w:t>
            </w:r>
            <w:r w:rsidRPr="000508B2">
              <w:rPr>
                <w:rFonts w:ascii="Times New Roman" w:hAnsi="Times New Roman"/>
                <w:b/>
                <w:color w:val="000000"/>
                <w:sz w:val="20"/>
              </w:rPr>
              <w:t>Майно)</w:t>
            </w:r>
          </w:p>
        </w:tc>
      </w:tr>
      <w:tr w:rsidR="008E24A6" w:rsidRPr="000508B2" w:rsidTr="0088717B">
        <w:trPr>
          <w:trHeight w:val="320"/>
        </w:trPr>
        <w:tc>
          <w:tcPr>
            <w:tcW w:w="567" w:type="dxa"/>
            <w:tcBorders>
              <w:top w:val="nil"/>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4.1</w:t>
            </w:r>
          </w:p>
        </w:tc>
        <w:tc>
          <w:tcPr>
            <w:tcW w:w="3425" w:type="dxa"/>
            <w:gridSpan w:val="4"/>
            <w:tcBorders>
              <w:top w:val="nil"/>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Інформація про об’єкт оренди</w:t>
            </w:r>
            <w:r w:rsidRPr="000508B2">
              <w:rPr>
                <w:rFonts w:ascii="Times New Roman" w:hAnsi="Times New Roman"/>
                <w:color w:val="000000"/>
                <w:sz w:val="20"/>
                <w:lang w:val="en-US"/>
              </w:rPr>
              <w:t> </w:t>
            </w:r>
            <w:r w:rsidRPr="000508B2">
              <w:rPr>
                <w:rFonts w:ascii="Times New Roman" w:hAnsi="Times New Roman"/>
                <w:color w:val="000000"/>
                <w:sz w:val="20"/>
                <w:lang w:val="ru-RU"/>
              </w:rPr>
              <w:t>—</w:t>
            </w:r>
            <w:r w:rsidRPr="000508B2">
              <w:rPr>
                <w:rFonts w:ascii="Times New Roman" w:hAnsi="Times New Roman"/>
                <w:color w:val="000000"/>
                <w:sz w:val="20"/>
              </w:rPr>
              <w:t xml:space="preserve"> нерухоме майно</w:t>
            </w:r>
          </w:p>
        </w:tc>
        <w:tc>
          <w:tcPr>
            <w:tcW w:w="6613"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 </w:t>
            </w:r>
          </w:p>
        </w:tc>
      </w:tr>
      <w:tr w:rsidR="008E24A6" w:rsidRPr="000508B2" w:rsidTr="0088717B">
        <w:trPr>
          <w:trHeight w:val="1125"/>
        </w:trPr>
        <w:tc>
          <w:tcPr>
            <w:tcW w:w="567" w:type="dxa"/>
            <w:tcBorders>
              <w:top w:val="nil"/>
              <w:left w:val="single" w:sz="4" w:space="0" w:color="000000"/>
              <w:bottom w:val="single" w:sz="4" w:space="0" w:color="auto"/>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4.2</w:t>
            </w:r>
          </w:p>
        </w:tc>
        <w:tc>
          <w:tcPr>
            <w:tcW w:w="10038" w:type="dxa"/>
            <w:gridSpan w:val="8"/>
            <w:tcBorders>
              <w:top w:val="nil"/>
              <w:left w:val="nil"/>
              <w:bottom w:val="single" w:sz="4" w:space="0" w:color="auto"/>
              <w:right w:val="single" w:sz="4" w:space="0" w:color="000000"/>
            </w:tcBorders>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r w:rsidRPr="000508B2">
              <w:rPr>
                <w:rFonts w:ascii="Times New Roman" w:hAnsi="Times New Roman"/>
                <w:color w:val="000000"/>
                <w:sz w:val="20"/>
              </w:rPr>
              <w:t>_________________________________________________________________________________</w:t>
            </w:r>
          </w:p>
          <w:p w:rsidR="008E24A6" w:rsidRPr="00AE3532" w:rsidRDefault="008E24A6" w:rsidP="0088717B">
            <w:pPr>
              <w:tabs>
                <w:tab w:val="left" w:pos="2346"/>
              </w:tabs>
              <w:rPr>
                <w:rFonts w:ascii="Times New Roman" w:hAnsi="Times New Roman"/>
                <w:sz w:val="20"/>
              </w:rPr>
            </w:pPr>
          </w:p>
        </w:tc>
      </w:tr>
      <w:tr w:rsidR="008E24A6" w:rsidRPr="000508B2" w:rsidTr="0088717B">
        <w:trPr>
          <w:trHeight w:val="655"/>
        </w:trPr>
        <w:tc>
          <w:tcPr>
            <w:tcW w:w="567" w:type="dxa"/>
            <w:tcBorders>
              <w:top w:val="single" w:sz="4" w:space="0" w:color="auto"/>
              <w:left w:val="single" w:sz="4" w:space="0" w:color="000000"/>
              <w:bottom w:val="single" w:sz="4" w:space="0" w:color="auto"/>
              <w:right w:val="single" w:sz="4" w:space="0" w:color="auto"/>
            </w:tcBorders>
            <w:hideMark/>
          </w:tcPr>
          <w:p w:rsidR="008E24A6" w:rsidRPr="000508B2" w:rsidRDefault="008E24A6" w:rsidP="0088717B">
            <w:pPr>
              <w:spacing w:before="120"/>
              <w:jc w:val="center"/>
              <w:rPr>
                <w:rFonts w:ascii="Times New Roman" w:hAnsi="Times New Roman"/>
                <w:color w:val="000000"/>
                <w:sz w:val="20"/>
                <w:highlight w:val="lightGray"/>
              </w:rPr>
            </w:pPr>
            <w:r w:rsidRPr="000508B2">
              <w:rPr>
                <w:rFonts w:ascii="Times New Roman" w:hAnsi="Times New Roman"/>
                <w:color w:val="000000"/>
                <w:sz w:val="20"/>
                <w:highlight w:val="lightGray"/>
              </w:rPr>
              <w:t>4.3</w:t>
            </w:r>
          </w:p>
        </w:tc>
        <w:tc>
          <w:tcPr>
            <w:tcW w:w="3968" w:type="dxa"/>
            <w:gridSpan w:val="5"/>
            <w:tcBorders>
              <w:top w:val="single" w:sz="4" w:space="0" w:color="auto"/>
              <w:left w:val="single" w:sz="4" w:space="0" w:color="auto"/>
              <w:bottom w:val="single" w:sz="4" w:space="0" w:color="auto"/>
              <w:right w:val="single" w:sz="4" w:space="0" w:color="auto"/>
            </w:tcBorders>
          </w:tcPr>
          <w:p w:rsidR="008E24A6" w:rsidRPr="000508B2" w:rsidRDefault="008E24A6" w:rsidP="0088717B">
            <w:pPr>
              <w:spacing w:before="120"/>
              <w:rPr>
                <w:rFonts w:ascii="Times New Roman" w:hAnsi="Times New Roman"/>
                <w:color w:val="000000"/>
                <w:sz w:val="20"/>
                <w:highlight w:val="lightGray"/>
              </w:rPr>
            </w:pPr>
            <w:r w:rsidRPr="000508B2">
              <w:rPr>
                <w:rFonts w:ascii="Times New Roman" w:hAnsi="Times New Roman"/>
                <w:sz w:val="20"/>
                <w:highlight w:val="lightGray"/>
              </w:rPr>
              <w:t>Інформація про належність Майна до пам’яток культурної спадщини, щойно виявлених об’єктів культурної спадщини</w:t>
            </w:r>
          </w:p>
        </w:tc>
        <w:tc>
          <w:tcPr>
            <w:tcW w:w="6070" w:type="dxa"/>
            <w:gridSpan w:val="3"/>
            <w:tcBorders>
              <w:top w:val="single" w:sz="4" w:space="0" w:color="auto"/>
              <w:left w:val="single" w:sz="4" w:space="0" w:color="auto"/>
              <w:bottom w:val="single" w:sz="4" w:space="0" w:color="auto"/>
              <w:right w:val="single" w:sz="4" w:space="0" w:color="000000"/>
            </w:tcBorders>
          </w:tcPr>
          <w:p w:rsidR="008E24A6" w:rsidRPr="000508B2" w:rsidRDefault="008E24A6" w:rsidP="0088717B">
            <w:pPr>
              <w:spacing w:before="120"/>
              <w:rPr>
                <w:rFonts w:ascii="Times New Roman" w:hAnsi="Times New Roman"/>
                <w:color w:val="000000"/>
                <w:sz w:val="20"/>
                <w:highlight w:val="lightGray"/>
              </w:rPr>
            </w:pPr>
          </w:p>
        </w:tc>
      </w:tr>
      <w:tr w:rsidR="008E24A6" w:rsidRPr="000508B2" w:rsidTr="0088717B">
        <w:trPr>
          <w:trHeight w:val="690"/>
        </w:trPr>
        <w:tc>
          <w:tcPr>
            <w:tcW w:w="567" w:type="dxa"/>
            <w:tcBorders>
              <w:top w:val="single" w:sz="4" w:space="0" w:color="auto"/>
              <w:left w:val="single" w:sz="4" w:space="0" w:color="000000"/>
              <w:bottom w:val="single" w:sz="4" w:space="0" w:color="auto"/>
              <w:right w:val="single" w:sz="4" w:space="0" w:color="auto"/>
            </w:tcBorders>
            <w:hideMark/>
          </w:tcPr>
          <w:p w:rsidR="008E24A6" w:rsidRPr="000508B2" w:rsidRDefault="008E24A6" w:rsidP="0088717B">
            <w:pPr>
              <w:spacing w:before="120"/>
              <w:jc w:val="center"/>
              <w:rPr>
                <w:rFonts w:ascii="Times New Roman" w:hAnsi="Times New Roman"/>
                <w:color w:val="000000"/>
                <w:sz w:val="20"/>
                <w:highlight w:val="lightGray"/>
              </w:rPr>
            </w:pPr>
            <w:r w:rsidRPr="000508B2">
              <w:rPr>
                <w:rFonts w:ascii="Times New Roman" w:hAnsi="Times New Roman"/>
                <w:color w:val="000000"/>
                <w:sz w:val="20"/>
                <w:highlight w:val="lightGray"/>
              </w:rPr>
              <w:t>4.4</w:t>
            </w:r>
          </w:p>
        </w:tc>
        <w:tc>
          <w:tcPr>
            <w:tcW w:w="3968" w:type="dxa"/>
            <w:gridSpan w:val="5"/>
            <w:tcBorders>
              <w:top w:val="single" w:sz="4" w:space="0" w:color="auto"/>
              <w:left w:val="single" w:sz="4" w:space="0" w:color="auto"/>
              <w:bottom w:val="single" w:sz="4" w:space="0" w:color="auto"/>
              <w:right w:val="single" w:sz="4" w:space="0" w:color="auto"/>
            </w:tcBorders>
          </w:tcPr>
          <w:p w:rsidR="008E24A6" w:rsidRPr="000508B2" w:rsidRDefault="008E24A6" w:rsidP="0088717B">
            <w:pPr>
              <w:spacing w:before="120"/>
              <w:rPr>
                <w:rFonts w:ascii="Times New Roman" w:hAnsi="Times New Roman"/>
                <w:color w:val="000000"/>
                <w:sz w:val="20"/>
                <w:highlight w:val="lightGray"/>
              </w:rPr>
            </w:pPr>
            <w:r w:rsidRPr="000508B2">
              <w:rPr>
                <w:rFonts w:ascii="Times New Roman" w:hAnsi="Times New Roman"/>
                <w:color w:val="000000"/>
                <w:sz w:val="20"/>
                <w:highlight w:val="lightGray"/>
              </w:rPr>
              <w:t xml:space="preserve">Погодження органу охорони культурної спадщини на передачу в оренду Майна, що </w:t>
            </w:r>
            <w:r w:rsidRPr="000508B2">
              <w:rPr>
                <w:rFonts w:ascii="Times New Roman" w:hAnsi="Times New Roman"/>
                <w:color w:val="000000"/>
                <w:sz w:val="20"/>
                <w:highlight w:val="lightGray"/>
              </w:rPr>
              <w:lastRenderedPageBreak/>
              <w:t>є пам’яткою культурної спадщини, щойно виявленим об’єктом культурної спадщини чи її (його) частиною (за наявності)</w:t>
            </w:r>
          </w:p>
        </w:tc>
        <w:tc>
          <w:tcPr>
            <w:tcW w:w="6070" w:type="dxa"/>
            <w:gridSpan w:val="3"/>
            <w:tcBorders>
              <w:top w:val="single" w:sz="4" w:space="0" w:color="auto"/>
              <w:left w:val="single" w:sz="4" w:space="0" w:color="auto"/>
              <w:bottom w:val="single" w:sz="4" w:space="0" w:color="auto"/>
              <w:right w:val="single" w:sz="4" w:space="0" w:color="000000"/>
            </w:tcBorders>
          </w:tcPr>
          <w:p w:rsidR="008E24A6" w:rsidRPr="000508B2" w:rsidRDefault="008E24A6" w:rsidP="0088717B">
            <w:pPr>
              <w:spacing w:before="120"/>
              <w:rPr>
                <w:rFonts w:ascii="Times New Roman" w:hAnsi="Times New Roman"/>
                <w:color w:val="000000"/>
                <w:sz w:val="20"/>
                <w:highlight w:val="lightGray"/>
              </w:rPr>
            </w:pPr>
            <w:r w:rsidRPr="000508B2">
              <w:rPr>
                <w:rFonts w:ascii="Times New Roman" w:hAnsi="Times New Roman"/>
                <w:color w:val="000000"/>
                <w:sz w:val="20"/>
                <w:highlight w:val="lightGray"/>
              </w:rPr>
              <w:lastRenderedPageBreak/>
              <w:t>орган, що надав погодження</w:t>
            </w:r>
          </w:p>
          <w:p w:rsidR="008E24A6" w:rsidRPr="000508B2" w:rsidRDefault="008E24A6" w:rsidP="0088717B">
            <w:pPr>
              <w:spacing w:before="120"/>
              <w:rPr>
                <w:rFonts w:ascii="Times New Roman" w:hAnsi="Times New Roman"/>
                <w:color w:val="000000"/>
                <w:sz w:val="20"/>
                <w:highlight w:val="lightGray"/>
              </w:rPr>
            </w:pPr>
            <w:r w:rsidRPr="000508B2">
              <w:rPr>
                <w:rFonts w:ascii="Times New Roman" w:hAnsi="Times New Roman"/>
                <w:color w:val="000000"/>
                <w:sz w:val="20"/>
                <w:highlight w:val="lightGray"/>
              </w:rPr>
              <w:t>дата погодження</w:t>
            </w:r>
          </w:p>
        </w:tc>
      </w:tr>
      <w:tr w:rsidR="008E24A6" w:rsidRPr="000508B2" w:rsidTr="0088717B">
        <w:trPr>
          <w:trHeight w:val="1025"/>
        </w:trPr>
        <w:tc>
          <w:tcPr>
            <w:tcW w:w="567" w:type="dxa"/>
            <w:tcBorders>
              <w:top w:val="single" w:sz="4" w:space="0" w:color="auto"/>
              <w:left w:val="single" w:sz="4" w:space="0" w:color="000000"/>
              <w:bottom w:val="single" w:sz="4" w:space="0" w:color="auto"/>
              <w:right w:val="single" w:sz="4" w:space="0" w:color="auto"/>
            </w:tcBorders>
            <w:hideMark/>
          </w:tcPr>
          <w:p w:rsidR="008E24A6" w:rsidRPr="000508B2" w:rsidRDefault="008E24A6" w:rsidP="0088717B">
            <w:pPr>
              <w:spacing w:before="120"/>
              <w:jc w:val="center"/>
              <w:rPr>
                <w:rFonts w:ascii="Times New Roman" w:hAnsi="Times New Roman"/>
                <w:sz w:val="20"/>
                <w:highlight w:val="lightGray"/>
              </w:rPr>
            </w:pPr>
            <w:r w:rsidRPr="000508B2">
              <w:rPr>
                <w:rFonts w:ascii="Times New Roman" w:hAnsi="Times New Roman"/>
                <w:sz w:val="20"/>
                <w:highlight w:val="lightGray"/>
              </w:rPr>
              <w:lastRenderedPageBreak/>
              <w:t>4.5</w:t>
            </w:r>
          </w:p>
        </w:tc>
        <w:tc>
          <w:tcPr>
            <w:tcW w:w="3968" w:type="dxa"/>
            <w:gridSpan w:val="5"/>
            <w:tcBorders>
              <w:top w:val="single" w:sz="4" w:space="0" w:color="auto"/>
              <w:left w:val="single" w:sz="4" w:space="0" w:color="auto"/>
              <w:bottom w:val="single" w:sz="4" w:space="0" w:color="auto"/>
              <w:right w:val="single" w:sz="4" w:space="0" w:color="auto"/>
            </w:tcBorders>
          </w:tcPr>
          <w:p w:rsidR="008E24A6" w:rsidRPr="000508B2" w:rsidRDefault="008E24A6" w:rsidP="0088717B">
            <w:pPr>
              <w:spacing w:before="120"/>
              <w:rPr>
                <w:rFonts w:ascii="Times New Roman" w:hAnsi="Times New Roman"/>
                <w:sz w:val="20"/>
                <w:highlight w:val="lightGray"/>
              </w:rPr>
            </w:pPr>
            <w:r w:rsidRPr="000508B2">
              <w:rPr>
                <w:rFonts w:ascii="Times New Roman" w:hAnsi="Times New Roman"/>
                <w:sz w:val="20"/>
                <w:highlight w:val="lightGray"/>
              </w:rPr>
              <w:t>Інформація про укладення охоронного договору щодо Майна</w:t>
            </w:r>
          </w:p>
        </w:tc>
        <w:tc>
          <w:tcPr>
            <w:tcW w:w="6070" w:type="dxa"/>
            <w:gridSpan w:val="3"/>
            <w:tcBorders>
              <w:top w:val="single" w:sz="4" w:space="0" w:color="auto"/>
              <w:left w:val="single" w:sz="4" w:space="0" w:color="auto"/>
              <w:bottom w:val="single" w:sz="4" w:space="0" w:color="auto"/>
              <w:right w:val="single" w:sz="4" w:space="0" w:color="000000"/>
            </w:tcBorders>
          </w:tcPr>
          <w:p w:rsidR="008E24A6" w:rsidRPr="000508B2" w:rsidRDefault="008E24A6" w:rsidP="0088717B">
            <w:pPr>
              <w:spacing w:before="120"/>
              <w:rPr>
                <w:rFonts w:ascii="Times New Roman" w:hAnsi="Times New Roman"/>
                <w:sz w:val="20"/>
                <w:highlight w:val="lightGray"/>
              </w:rPr>
            </w:pPr>
            <w:r w:rsidRPr="000508B2">
              <w:rPr>
                <w:rFonts w:ascii="Times New Roman" w:hAnsi="Times New Roman"/>
                <w:sz w:val="20"/>
                <w:highlight w:val="lightGray"/>
              </w:rPr>
              <w:t>дата та номер договору</w:t>
            </w:r>
          </w:p>
          <w:p w:rsidR="008E24A6" w:rsidRPr="000508B2" w:rsidRDefault="008E24A6" w:rsidP="0088717B">
            <w:pPr>
              <w:spacing w:before="120"/>
              <w:rPr>
                <w:rFonts w:ascii="Times New Roman" w:hAnsi="Times New Roman"/>
                <w:sz w:val="20"/>
                <w:highlight w:val="lightGray"/>
              </w:rPr>
            </w:pPr>
            <w:r w:rsidRPr="000508B2">
              <w:rPr>
                <w:rFonts w:ascii="Times New Roman" w:hAnsi="Times New Roman"/>
                <w:sz w:val="20"/>
                <w:highlight w:val="lightGray"/>
              </w:rPr>
              <w:t>сторони договору</w:t>
            </w:r>
          </w:p>
        </w:tc>
      </w:tr>
      <w:tr w:rsidR="008E24A6" w:rsidRPr="000508B2" w:rsidTr="0088717B">
        <w:trPr>
          <w:trHeight w:val="1026"/>
        </w:trPr>
        <w:tc>
          <w:tcPr>
            <w:tcW w:w="567" w:type="dxa"/>
            <w:tcBorders>
              <w:top w:val="single" w:sz="4" w:space="0" w:color="auto"/>
              <w:left w:val="single" w:sz="4" w:space="0" w:color="000000"/>
              <w:bottom w:val="single" w:sz="4" w:space="0" w:color="auto"/>
              <w:right w:val="single" w:sz="4" w:space="0" w:color="auto"/>
            </w:tcBorders>
            <w:hideMark/>
          </w:tcPr>
          <w:p w:rsidR="008E24A6" w:rsidRPr="000508B2" w:rsidRDefault="008E24A6" w:rsidP="0088717B">
            <w:pPr>
              <w:spacing w:before="120"/>
              <w:jc w:val="center"/>
              <w:rPr>
                <w:rFonts w:ascii="Times New Roman" w:hAnsi="Times New Roman"/>
                <w:sz w:val="20"/>
                <w:highlight w:val="lightGray"/>
              </w:rPr>
            </w:pPr>
            <w:r w:rsidRPr="000508B2">
              <w:rPr>
                <w:rFonts w:ascii="Times New Roman" w:hAnsi="Times New Roman"/>
                <w:sz w:val="20"/>
                <w:highlight w:val="lightGray"/>
              </w:rPr>
              <w:t>4.6</w:t>
            </w:r>
          </w:p>
        </w:tc>
        <w:tc>
          <w:tcPr>
            <w:tcW w:w="3968" w:type="dxa"/>
            <w:gridSpan w:val="5"/>
            <w:tcBorders>
              <w:top w:val="single" w:sz="4" w:space="0" w:color="auto"/>
              <w:left w:val="single" w:sz="4" w:space="0" w:color="auto"/>
              <w:bottom w:val="single" w:sz="4" w:space="0" w:color="auto"/>
              <w:right w:val="single" w:sz="4" w:space="0" w:color="auto"/>
            </w:tcBorders>
          </w:tcPr>
          <w:p w:rsidR="008E24A6" w:rsidRPr="000508B2" w:rsidRDefault="008E24A6" w:rsidP="0088717B">
            <w:pPr>
              <w:spacing w:before="120"/>
              <w:rPr>
                <w:rFonts w:ascii="Times New Roman" w:hAnsi="Times New Roman"/>
                <w:sz w:val="20"/>
                <w:highlight w:val="lightGray"/>
              </w:rPr>
            </w:pPr>
            <w:r w:rsidRPr="000508B2">
              <w:rPr>
                <w:rFonts w:ascii="Times New Roman" w:hAnsi="Times New Roman"/>
                <w:sz w:val="20"/>
                <w:highlight w:val="lightGray"/>
              </w:rPr>
              <w:t xml:space="preserve">Витрати </w:t>
            </w:r>
            <w:proofErr w:type="spellStart"/>
            <w:r w:rsidRPr="000508B2">
              <w:rPr>
                <w:rFonts w:ascii="Times New Roman" w:hAnsi="Times New Roman"/>
                <w:sz w:val="20"/>
                <w:highlight w:val="lightGray"/>
              </w:rPr>
              <w:t>Балансоутримувача</w:t>
            </w:r>
            <w:proofErr w:type="spellEnd"/>
            <w:r w:rsidRPr="000508B2">
              <w:rPr>
                <w:rFonts w:ascii="Times New Roman" w:hAnsi="Times New Roman"/>
                <w:sz w:val="20"/>
                <w:highlight w:val="lightGray"/>
              </w:rPr>
              <w:t>/колишнього орендаря, пов’язані із укладенням охоронного договору</w:t>
            </w:r>
          </w:p>
        </w:tc>
        <w:tc>
          <w:tcPr>
            <w:tcW w:w="6070" w:type="dxa"/>
            <w:gridSpan w:val="3"/>
            <w:tcBorders>
              <w:top w:val="single" w:sz="4" w:space="0" w:color="auto"/>
              <w:left w:val="single" w:sz="4" w:space="0" w:color="auto"/>
              <w:bottom w:val="single" w:sz="4" w:space="0" w:color="auto"/>
              <w:right w:val="single" w:sz="4" w:space="0" w:color="000000"/>
            </w:tcBorders>
          </w:tcPr>
          <w:p w:rsidR="008E24A6" w:rsidRPr="000508B2" w:rsidRDefault="008E24A6" w:rsidP="0088717B">
            <w:pPr>
              <w:spacing w:before="120"/>
              <w:rPr>
                <w:rFonts w:ascii="Times New Roman" w:hAnsi="Times New Roman"/>
                <w:sz w:val="20"/>
                <w:highlight w:val="lightGray"/>
              </w:rPr>
            </w:pPr>
            <w:r w:rsidRPr="000508B2">
              <w:rPr>
                <w:rFonts w:ascii="Times New Roman" w:hAnsi="Times New Roman"/>
                <w:sz w:val="20"/>
                <w:highlight w:val="lightGray"/>
              </w:rPr>
              <w:t>сума (гривень) ________</w:t>
            </w:r>
          </w:p>
        </w:tc>
      </w:tr>
      <w:tr w:rsidR="008E24A6" w:rsidRPr="000508B2" w:rsidTr="0088717B">
        <w:trPr>
          <w:trHeight w:val="260"/>
        </w:trPr>
        <w:tc>
          <w:tcPr>
            <w:tcW w:w="567" w:type="dxa"/>
            <w:tcBorders>
              <w:top w:val="nil"/>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5</w:t>
            </w:r>
          </w:p>
        </w:tc>
        <w:tc>
          <w:tcPr>
            <w:tcW w:w="10038" w:type="dxa"/>
            <w:gridSpan w:val="8"/>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b/>
                <w:color w:val="000000"/>
                <w:sz w:val="20"/>
              </w:rPr>
            </w:pPr>
            <w:r w:rsidRPr="000508B2">
              <w:rPr>
                <w:rFonts w:ascii="Times New Roman" w:hAnsi="Times New Roman"/>
                <w:b/>
                <w:sz w:val="20"/>
              </w:rPr>
              <w:t>Процедура, в результаті якої Майно отримано в оренду</w:t>
            </w:r>
          </w:p>
        </w:tc>
      </w:tr>
      <w:tr w:rsidR="008E24A6" w:rsidRPr="000508B2" w:rsidTr="0088717B">
        <w:trPr>
          <w:trHeight w:val="505"/>
        </w:trPr>
        <w:tc>
          <w:tcPr>
            <w:tcW w:w="567" w:type="dxa"/>
            <w:tcBorders>
              <w:top w:val="single" w:sz="4" w:space="0" w:color="000000"/>
              <w:left w:val="single" w:sz="4" w:space="0" w:color="000000"/>
              <w:bottom w:val="single" w:sz="4" w:space="0" w:color="auto"/>
              <w:right w:val="single" w:sz="4" w:space="0" w:color="000000"/>
            </w:tcBorders>
            <w:hideMark/>
          </w:tcPr>
          <w:p w:rsidR="008E24A6" w:rsidRPr="000508B2" w:rsidRDefault="008E24A6" w:rsidP="0088717B">
            <w:pPr>
              <w:spacing w:before="120"/>
              <w:ind w:left="-101" w:right="-76"/>
              <w:jc w:val="center"/>
              <w:rPr>
                <w:rFonts w:ascii="Times New Roman" w:hAnsi="Times New Roman"/>
                <w:color w:val="000000"/>
                <w:sz w:val="20"/>
              </w:rPr>
            </w:pPr>
            <w:r w:rsidRPr="000508B2">
              <w:rPr>
                <w:rFonts w:ascii="Times New Roman" w:hAnsi="Times New Roman"/>
                <w:color w:val="000000"/>
                <w:sz w:val="20"/>
              </w:rPr>
              <w:t>5.1.</w:t>
            </w:r>
          </w:p>
        </w:tc>
        <w:tc>
          <w:tcPr>
            <w:tcW w:w="10038" w:type="dxa"/>
            <w:gridSpan w:val="8"/>
            <w:tcBorders>
              <w:top w:val="nil"/>
              <w:left w:val="nil"/>
              <w:bottom w:val="single" w:sz="4" w:space="0" w:color="auto"/>
              <w:right w:val="single" w:sz="4" w:space="0" w:color="000000"/>
            </w:tcBorders>
            <w:hideMark/>
          </w:tcPr>
          <w:p w:rsidR="008E24A6" w:rsidRPr="000508B2" w:rsidRDefault="008E24A6" w:rsidP="0088717B">
            <w:pPr>
              <w:spacing w:before="120"/>
              <w:rPr>
                <w:rFonts w:ascii="Times New Roman" w:hAnsi="Times New Roman"/>
                <w:b/>
                <w:color w:val="000000"/>
                <w:sz w:val="20"/>
              </w:rPr>
            </w:pP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101" w:right="-76"/>
              <w:jc w:val="center"/>
              <w:rPr>
                <w:rFonts w:ascii="Times New Roman" w:hAnsi="Times New Roman"/>
                <w:color w:val="000000"/>
                <w:sz w:val="20"/>
              </w:rPr>
            </w:pPr>
            <w:r w:rsidRPr="000508B2">
              <w:rPr>
                <w:rFonts w:ascii="Times New Roman" w:hAnsi="Times New Roman"/>
                <w:color w:val="000000"/>
                <w:sz w:val="20"/>
              </w:rPr>
              <w:t>6</w:t>
            </w:r>
          </w:p>
        </w:tc>
        <w:tc>
          <w:tcPr>
            <w:tcW w:w="10038" w:type="dxa"/>
            <w:gridSpan w:val="8"/>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b/>
                <w:color w:val="000000"/>
                <w:sz w:val="20"/>
              </w:rPr>
            </w:pPr>
            <w:r w:rsidRPr="000508B2">
              <w:rPr>
                <w:rFonts w:ascii="Times New Roman" w:hAnsi="Times New Roman"/>
                <w:b/>
                <w:color w:val="000000"/>
                <w:sz w:val="20"/>
              </w:rPr>
              <w:t>Вартість Майна</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101" w:right="-76"/>
              <w:jc w:val="center"/>
              <w:rPr>
                <w:rFonts w:ascii="Times New Roman" w:hAnsi="Times New Roman"/>
                <w:color w:val="000000"/>
                <w:sz w:val="20"/>
              </w:rPr>
            </w:pPr>
            <w:r w:rsidRPr="000508B2">
              <w:rPr>
                <w:rFonts w:ascii="Times New Roman" w:hAnsi="Times New Roman"/>
                <w:color w:val="000000"/>
                <w:sz w:val="20"/>
              </w:rPr>
              <w:t>6.1</w:t>
            </w:r>
          </w:p>
          <w:p w:rsidR="008E24A6" w:rsidRPr="000508B2" w:rsidRDefault="008E24A6" w:rsidP="0088717B">
            <w:pPr>
              <w:spacing w:before="120"/>
              <w:ind w:left="-101" w:right="-76"/>
              <w:jc w:val="center"/>
              <w:rPr>
                <w:rFonts w:ascii="Times New Roman" w:hAnsi="Times New Roman"/>
                <w:color w:val="000000"/>
                <w:sz w:val="20"/>
              </w:rPr>
            </w:pPr>
          </w:p>
        </w:tc>
        <w:tc>
          <w:tcPr>
            <w:tcW w:w="3425"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 xml:space="preserve">Ринкова (оціночна) вартість, визначена на підставі звіту про оцінку Майна </w:t>
            </w:r>
          </w:p>
        </w:tc>
        <w:tc>
          <w:tcPr>
            <w:tcW w:w="6613"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Pr>
                <w:rFonts w:ascii="Times New Roman" w:hAnsi="Times New Roman"/>
                <w:color w:val="000000"/>
                <w:sz w:val="20"/>
              </w:rPr>
              <w:t xml:space="preserve">_______________ </w:t>
            </w:r>
            <w:proofErr w:type="spellStart"/>
            <w:r>
              <w:rPr>
                <w:rFonts w:ascii="Times New Roman" w:hAnsi="Times New Roman"/>
                <w:color w:val="000000"/>
                <w:sz w:val="20"/>
              </w:rPr>
              <w:t>грн</w:t>
            </w:r>
            <w:proofErr w:type="spellEnd"/>
            <w:r>
              <w:rPr>
                <w:rFonts w:ascii="Times New Roman" w:hAnsi="Times New Roman"/>
                <w:color w:val="000000"/>
                <w:sz w:val="20"/>
              </w:rPr>
              <w:t xml:space="preserve"> (без ПДВ)</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101" w:right="-76"/>
              <w:jc w:val="center"/>
              <w:rPr>
                <w:rFonts w:ascii="Times New Roman" w:hAnsi="Times New Roman"/>
                <w:color w:val="000000"/>
                <w:sz w:val="20"/>
              </w:rPr>
            </w:pPr>
            <w:r w:rsidRPr="000508B2">
              <w:rPr>
                <w:rFonts w:ascii="Times New Roman" w:hAnsi="Times New Roman"/>
                <w:color w:val="000000"/>
                <w:sz w:val="20"/>
              </w:rPr>
              <w:t>6.1.1</w:t>
            </w:r>
          </w:p>
        </w:tc>
        <w:tc>
          <w:tcPr>
            <w:tcW w:w="3425"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Оцінювач</w:t>
            </w:r>
          </w:p>
        </w:tc>
        <w:tc>
          <w:tcPr>
            <w:tcW w:w="3616" w:type="dxa"/>
            <w:gridSpan w:val="3"/>
            <w:tcBorders>
              <w:top w:val="single" w:sz="4" w:space="0" w:color="000000"/>
              <w:left w:val="nil"/>
              <w:bottom w:val="single" w:sz="4" w:space="0" w:color="000000"/>
              <w:right w:val="single" w:sz="4" w:space="0" w:color="000000"/>
            </w:tcBorders>
          </w:tcPr>
          <w:p w:rsidR="008E24A6" w:rsidRPr="000508B2" w:rsidRDefault="008E24A6" w:rsidP="0088717B">
            <w:pPr>
              <w:spacing w:before="120"/>
              <w:rPr>
                <w:rFonts w:ascii="Times New Roman" w:hAnsi="Times New Roman"/>
                <w:color w:val="000000"/>
                <w:sz w:val="20"/>
              </w:rPr>
            </w:pPr>
          </w:p>
        </w:tc>
        <w:tc>
          <w:tcPr>
            <w:tcW w:w="2997" w:type="dxa"/>
            <w:tcBorders>
              <w:top w:val="single" w:sz="4" w:space="0" w:color="000000"/>
              <w:left w:val="nil"/>
              <w:bottom w:val="single" w:sz="4" w:space="0" w:color="000000"/>
              <w:right w:val="single" w:sz="4" w:space="0" w:color="000000"/>
            </w:tcBorders>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дата оцінки</w:t>
            </w:r>
          </w:p>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lang w:val="ru-RU"/>
              </w:rPr>
              <w:t>“</w:t>
            </w:r>
            <w:r w:rsidRPr="000508B2">
              <w:rPr>
                <w:rFonts w:ascii="Times New Roman" w:hAnsi="Times New Roman"/>
                <w:color w:val="000000"/>
                <w:sz w:val="20"/>
              </w:rPr>
              <w:t>__</w:t>
            </w:r>
            <w:r w:rsidRPr="000508B2">
              <w:rPr>
                <w:rFonts w:ascii="Times New Roman" w:hAnsi="Times New Roman"/>
                <w:color w:val="000000"/>
                <w:sz w:val="20"/>
                <w:lang w:val="ru-RU"/>
              </w:rPr>
              <w:t>”</w:t>
            </w:r>
            <w:r w:rsidRPr="000508B2">
              <w:rPr>
                <w:rFonts w:ascii="Times New Roman" w:hAnsi="Times New Roman"/>
                <w:color w:val="000000"/>
                <w:sz w:val="20"/>
              </w:rPr>
              <w:t xml:space="preserve"> ________ 20__р.</w:t>
            </w:r>
          </w:p>
          <w:p w:rsidR="008E24A6" w:rsidRPr="000508B2" w:rsidRDefault="008E24A6" w:rsidP="0088717B">
            <w:pPr>
              <w:spacing w:before="120"/>
              <w:rPr>
                <w:rFonts w:ascii="Times New Roman" w:hAnsi="Times New Roman"/>
                <w:color w:val="000000"/>
                <w:sz w:val="20"/>
              </w:rPr>
            </w:pPr>
          </w:p>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дата затвердження висновку про вартість Майна</w:t>
            </w:r>
          </w:p>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lang w:val="en-US"/>
              </w:rPr>
              <w:t>“</w:t>
            </w:r>
            <w:r w:rsidRPr="000508B2">
              <w:rPr>
                <w:rFonts w:ascii="Times New Roman" w:hAnsi="Times New Roman"/>
                <w:color w:val="000000"/>
                <w:sz w:val="20"/>
              </w:rPr>
              <w:t>__</w:t>
            </w:r>
            <w:r w:rsidRPr="000508B2">
              <w:rPr>
                <w:rFonts w:ascii="Times New Roman" w:hAnsi="Times New Roman"/>
                <w:color w:val="000000"/>
                <w:sz w:val="20"/>
                <w:lang w:val="en-US"/>
              </w:rPr>
              <w:t>”</w:t>
            </w:r>
            <w:r w:rsidRPr="000508B2">
              <w:rPr>
                <w:rFonts w:ascii="Times New Roman" w:hAnsi="Times New Roman"/>
                <w:color w:val="000000"/>
                <w:sz w:val="20"/>
              </w:rPr>
              <w:t xml:space="preserve"> __________ 20__р.</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101" w:right="-76"/>
              <w:jc w:val="center"/>
              <w:rPr>
                <w:rFonts w:ascii="Times New Roman" w:hAnsi="Times New Roman"/>
                <w:color w:val="000000"/>
                <w:sz w:val="20"/>
              </w:rPr>
            </w:pPr>
            <w:r w:rsidRPr="000508B2">
              <w:rPr>
                <w:rFonts w:ascii="Times New Roman" w:hAnsi="Times New Roman"/>
                <w:color w:val="000000"/>
                <w:sz w:val="20"/>
              </w:rPr>
              <w:t>6.1.2</w:t>
            </w:r>
          </w:p>
        </w:tc>
        <w:tc>
          <w:tcPr>
            <w:tcW w:w="3425"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Рецензент</w:t>
            </w:r>
          </w:p>
        </w:tc>
        <w:tc>
          <w:tcPr>
            <w:tcW w:w="3616" w:type="dxa"/>
            <w:gridSpan w:val="3"/>
            <w:tcBorders>
              <w:top w:val="single" w:sz="4" w:space="0" w:color="000000"/>
              <w:left w:val="nil"/>
              <w:bottom w:val="single" w:sz="4" w:space="0" w:color="000000"/>
              <w:right w:val="single" w:sz="4" w:space="0" w:color="000000"/>
            </w:tcBorders>
          </w:tcPr>
          <w:p w:rsidR="008E24A6" w:rsidRPr="000508B2" w:rsidRDefault="008E24A6" w:rsidP="0088717B">
            <w:pPr>
              <w:spacing w:before="120"/>
              <w:rPr>
                <w:rFonts w:ascii="Times New Roman" w:hAnsi="Times New Roman"/>
                <w:color w:val="000000"/>
                <w:sz w:val="20"/>
              </w:rPr>
            </w:pPr>
          </w:p>
        </w:tc>
        <w:tc>
          <w:tcPr>
            <w:tcW w:w="2997" w:type="dxa"/>
            <w:tcBorders>
              <w:top w:val="single" w:sz="4" w:space="0" w:color="000000"/>
              <w:left w:val="nil"/>
              <w:bottom w:val="single" w:sz="4" w:space="0" w:color="000000"/>
              <w:right w:val="single" w:sz="4" w:space="0" w:color="000000"/>
            </w:tcBorders>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дата рецензії</w:t>
            </w:r>
          </w:p>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lang w:val="en-US"/>
              </w:rPr>
              <w:t>“</w:t>
            </w:r>
            <w:r w:rsidRPr="000508B2">
              <w:rPr>
                <w:rFonts w:ascii="Times New Roman" w:hAnsi="Times New Roman"/>
                <w:color w:val="000000"/>
                <w:sz w:val="20"/>
              </w:rPr>
              <w:t>__</w:t>
            </w:r>
            <w:r w:rsidRPr="000508B2">
              <w:rPr>
                <w:rFonts w:ascii="Times New Roman" w:hAnsi="Times New Roman"/>
                <w:color w:val="000000"/>
                <w:sz w:val="20"/>
                <w:lang w:val="en-US"/>
              </w:rPr>
              <w:t>”</w:t>
            </w:r>
            <w:r w:rsidRPr="000508B2">
              <w:rPr>
                <w:rFonts w:ascii="Times New Roman" w:hAnsi="Times New Roman"/>
                <w:color w:val="000000"/>
                <w:sz w:val="20"/>
              </w:rPr>
              <w:t xml:space="preserve"> ________ 20__р.</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73" w:right="-34"/>
              <w:jc w:val="center"/>
              <w:rPr>
                <w:rFonts w:ascii="Times New Roman" w:hAnsi="Times New Roman"/>
                <w:color w:val="000000"/>
                <w:sz w:val="20"/>
              </w:rPr>
            </w:pPr>
            <w:r w:rsidRPr="000508B2">
              <w:rPr>
                <w:rFonts w:ascii="Times New Roman" w:hAnsi="Times New Roman"/>
                <w:color w:val="000000"/>
                <w:sz w:val="20"/>
              </w:rPr>
              <w:t>6.2</w:t>
            </w:r>
          </w:p>
        </w:tc>
        <w:tc>
          <w:tcPr>
            <w:tcW w:w="10038" w:type="dxa"/>
            <w:gridSpan w:val="8"/>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b/>
                <w:color w:val="000000"/>
                <w:sz w:val="20"/>
              </w:rPr>
            </w:pPr>
            <w:r w:rsidRPr="000508B2">
              <w:rPr>
                <w:rFonts w:ascii="Times New Roman" w:hAnsi="Times New Roman"/>
                <w:b/>
                <w:color w:val="000000"/>
                <w:sz w:val="20"/>
              </w:rPr>
              <w:t>Страхова вартість</w:t>
            </w:r>
          </w:p>
        </w:tc>
      </w:tr>
      <w:tr w:rsidR="008E24A6" w:rsidRPr="000508B2" w:rsidTr="0088717B">
        <w:trPr>
          <w:trHeight w:val="637"/>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24A6" w:rsidRPr="000508B2" w:rsidRDefault="008E24A6" w:rsidP="0088717B">
            <w:pPr>
              <w:spacing w:before="120"/>
              <w:ind w:left="-73" w:right="-34"/>
              <w:jc w:val="center"/>
              <w:rPr>
                <w:rFonts w:ascii="Times New Roman" w:hAnsi="Times New Roman"/>
                <w:color w:val="000000"/>
                <w:sz w:val="20"/>
              </w:rPr>
            </w:pPr>
            <w:r w:rsidRPr="000508B2">
              <w:rPr>
                <w:rFonts w:ascii="Times New Roman" w:hAnsi="Times New Roman"/>
                <w:color w:val="000000"/>
                <w:sz w:val="20"/>
              </w:rPr>
              <w:t>6.2.1</w:t>
            </w:r>
          </w:p>
        </w:tc>
        <w:tc>
          <w:tcPr>
            <w:tcW w:w="3425" w:type="dxa"/>
            <w:gridSpan w:val="4"/>
            <w:tcBorders>
              <w:top w:val="single" w:sz="4" w:space="0" w:color="000000"/>
              <w:left w:val="nil"/>
              <w:bottom w:val="single" w:sz="4" w:space="0" w:color="000000"/>
              <w:right w:val="single" w:sz="4" w:space="0" w:color="000000"/>
            </w:tcBorders>
            <w:shd w:val="clear" w:color="auto" w:fill="FFFFFF" w:themeFill="background1"/>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Сума, яка дорівнює визначеній у пункті 6.1 Умов</w:t>
            </w:r>
          </w:p>
        </w:tc>
        <w:tc>
          <w:tcPr>
            <w:tcW w:w="6613" w:type="dxa"/>
            <w:gridSpan w:val="4"/>
            <w:tcBorders>
              <w:top w:val="single" w:sz="4" w:space="0" w:color="000000"/>
              <w:left w:val="nil"/>
              <w:bottom w:val="single" w:sz="4" w:space="0" w:color="000000"/>
              <w:right w:val="single" w:sz="4" w:space="0" w:color="000000"/>
            </w:tcBorders>
            <w:shd w:val="clear" w:color="auto" w:fill="auto"/>
            <w:hideMark/>
          </w:tcPr>
          <w:p w:rsidR="008E24A6" w:rsidRPr="000508B2" w:rsidRDefault="008E24A6" w:rsidP="0088717B">
            <w:pPr>
              <w:spacing w:before="120"/>
              <w:rPr>
                <w:rFonts w:ascii="Times New Roman" w:hAnsi="Times New Roman"/>
                <w:color w:val="000000"/>
                <w:sz w:val="20"/>
              </w:rPr>
            </w:pPr>
            <w:r>
              <w:rPr>
                <w:rFonts w:ascii="Times New Roman" w:hAnsi="Times New Roman"/>
                <w:color w:val="000000"/>
                <w:sz w:val="20"/>
              </w:rPr>
              <w:t xml:space="preserve">_______________ </w:t>
            </w:r>
            <w:proofErr w:type="spellStart"/>
            <w:r>
              <w:rPr>
                <w:rFonts w:ascii="Times New Roman" w:hAnsi="Times New Roman"/>
                <w:color w:val="000000"/>
                <w:sz w:val="20"/>
              </w:rPr>
              <w:t>грн</w:t>
            </w:r>
            <w:proofErr w:type="spellEnd"/>
            <w:r>
              <w:rPr>
                <w:rFonts w:ascii="Times New Roman" w:hAnsi="Times New Roman"/>
                <w:color w:val="000000"/>
                <w:sz w:val="20"/>
              </w:rPr>
              <w:t xml:space="preserve"> (без ПДВ)</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73" w:right="-62"/>
              <w:jc w:val="center"/>
              <w:rPr>
                <w:rFonts w:ascii="Times New Roman" w:hAnsi="Times New Roman"/>
                <w:color w:val="000000"/>
                <w:sz w:val="20"/>
              </w:rPr>
            </w:pPr>
            <w:r w:rsidRPr="000508B2">
              <w:rPr>
                <w:rFonts w:ascii="Times New Roman" w:hAnsi="Times New Roman"/>
                <w:color w:val="000000"/>
                <w:sz w:val="20"/>
              </w:rPr>
              <w:t>6.3</w:t>
            </w:r>
          </w:p>
        </w:tc>
        <w:tc>
          <w:tcPr>
            <w:tcW w:w="3425"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b/>
                <w:color w:val="000000"/>
                <w:sz w:val="20"/>
              </w:rPr>
            </w:pPr>
            <w:r w:rsidRPr="000508B2">
              <w:rPr>
                <w:rFonts w:ascii="Times New Roman" w:hAnsi="Times New Roman"/>
                <w:b/>
                <w:color w:val="000000"/>
                <w:sz w:val="20"/>
              </w:rPr>
              <w:t>Витрати Орендодавця, пов’язані із проведенням оцінки Майна</w:t>
            </w:r>
          </w:p>
        </w:tc>
        <w:tc>
          <w:tcPr>
            <w:tcW w:w="6613"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сума (гривень) _______________</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73" w:right="-62"/>
              <w:jc w:val="center"/>
              <w:rPr>
                <w:rFonts w:ascii="Times New Roman" w:hAnsi="Times New Roman"/>
                <w:color w:val="000000"/>
                <w:sz w:val="20"/>
              </w:rPr>
            </w:pPr>
            <w:r w:rsidRPr="000508B2">
              <w:rPr>
                <w:rFonts w:ascii="Times New Roman" w:hAnsi="Times New Roman"/>
                <w:color w:val="000000"/>
                <w:sz w:val="20"/>
              </w:rPr>
              <w:t>7</w:t>
            </w:r>
          </w:p>
        </w:tc>
        <w:tc>
          <w:tcPr>
            <w:tcW w:w="10038" w:type="dxa"/>
            <w:gridSpan w:val="8"/>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b/>
                <w:color w:val="000000"/>
                <w:sz w:val="20"/>
              </w:rPr>
            </w:pPr>
            <w:r w:rsidRPr="000508B2">
              <w:rPr>
                <w:rFonts w:ascii="Times New Roman" w:hAnsi="Times New Roman"/>
                <w:b/>
                <w:color w:val="000000"/>
                <w:sz w:val="20"/>
              </w:rPr>
              <w:t>Цільове призначення Майна</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73" w:right="-62"/>
              <w:jc w:val="center"/>
              <w:rPr>
                <w:rFonts w:ascii="Times New Roman" w:hAnsi="Times New Roman"/>
                <w:color w:val="000000"/>
                <w:sz w:val="20"/>
              </w:rPr>
            </w:pPr>
            <w:r w:rsidRPr="000508B2">
              <w:rPr>
                <w:rFonts w:ascii="Times New Roman" w:hAnsi="Times New Roman"/>
                <w:color w:val="000000"/>
                <w:sz w:val="20"/>
              </w:rPr>
              <w:br/>
              <w:t>7.1</w:t>
            </w:r>
            <w:r w:rsidRPr="000508B2">
              <w:rPr>
                <w:rFonts w:ascii="Times New Roman" w:hAnsi="Times New Roman"/>
                <w:color w:val="000000"/>
                <w:sz w:val="20"/>
              </w:rPr>
              <w:br/>
              <w:t>(1)</w:t>
            </w:r>
          </w:p>
        </w:tc>
        <w:tc>
          <w:tcPr>
            <w:tcW w:w="10038" w:type="dxa"/>
            <w:gridSpan w:val="8"/>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sz w:val="20"/>
                <w:highlight w:val="yellow"/>
              </w:rPr>
            </w:pPr>
            <w:r w:rsidRPr="000508B2">
              <w:rPr>
                <w:rFonts w:ascii="Times New Roman" w:hAnsi="Times New Roman"/>
                <w:sz w:val="20"/>
                <w:highlight w:val="yellow"/>
              </w:rPr>
              <w:t>Майно може бути використане Орендарем за будь-яким цільовим призначенням на розсуд Орендаря*</w:t>
            </w:r>
          </w:p>
          <w:p w:rsidR="008E24A6" w:rsidRPr="000508B2" w:rsidRDefault="008E24A6" w:rsidP="0088717B">
            <w:pPr>
              <w:spacing w:before="120"/>
              <w:jc w:val="center"/>
              <w:rPr>
                <w:rFonts w:ascii="Times New Roman" w:hAnsi="Times New Roman"/>
                <w:sz w:val="20"/>
              </w:rPr>
            </w:pPr>
            <w:r w:rsidRPr="000508B2">
              <w:rPr>
                <w:rFonts w:ascii="Times New Roman" w:hAnsi="Times New Roman"/>
                <w:sz w:val="20"/>
                <w:highlight w:val="yellow"/>
              </w:rPr>
              <w:t>(*використовується, я</w:t>
            </w:r>
            <w:r w:rsidRPr="000508B2">
              <w:rPr>
                <w:rFonts w:ascii="Times New Roman" w:hAnsi="Times New Roman"/>
                <w:color w:val="000000"/>
                <w:sz w:val="20"/>
                <w:highlight w:val="yellow"/>
              </w:rPr>
              <w:t>кщо Майно передано в оренду на аукціоні без додаткових умов)</w:t>
            </w:r>
          </w:p>
        </w:tc>
      </w:tr>
      <w:tr w:rsidR="008E24A6" w:rsidRPr="000508B2" w:rsidTr="0088717B">
        <w:trPr>
          <w:trHeight w:val="320"/>
        </w:trPr>
        <w:tc>
          <w:tcPr>
            <w:tcW w:w="10605" w:type="dxa"/>
            <w:gridSpan w:val="9"/>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sz w:val="20"/>
              </w:rPr>
            </w:pPr>
            <w:r w:rsidRPr="000508B2">
              <w:rPr>
                <w:rFonts w:ascii="Times New Roman" w:hAnsi="Times New Roman"/>
                <w:sz w:val="20"/>
              </w:rPr>
              <w:t>або</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7.1</w:t>
            </w:r>
            <w:r w:rsidRPr="000508B2">
              <w:rPr>
                <w:rFonts w:ascii="Times New Roman" w:hAnsi="Times New Roman"/>
                <w:color w:val="000000"/>
                <w:sz w:val="20"/>
              </w:rPr>
              <w:br/>
              <w:t>(2)</w:t>
            </w:r>
          </w:p>
        </w:tc>
        <w:tc>
          <w:tcPr>
            <w:tcW w:w="10038" w:type="dxa"/>
            <w:gridSpan w:val="8"/>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highlight w:val="cyan"/>
              </w:rPr>
            </w:pPr>
            <w:r w:rsidRPr="000508B2">
              <w:rPr>
                <w:rFonts w:ascii="Times New Roman" w:hAnsi="Times New Roman"/>
                <w:sz w:val="20"/>
                <w:highlight w:val="cyan"/>
              </w:rPr>
              <w:t xml:space="preserve">Майно може бути використане за цільовим призначенням на розсуд Орендаря, за винятком таких </w:t>
            </w:r>
            <w:r w:rsidRPr="000508B2">
              <w:rPr>
                <w:rFonts w:ascii="Times New Roman" w:hAnsi="Times New Roman"/>
                <w:color w:val="000000"/>
                <w:sz w:val="20"/>
                <w:highlight w:val="cyan"/>
              </w:rPr>
              <w:t>цільових призначень*</w:t>
            </w:r>
          </w:p>
          <w:p w:rsidR="008E24A6" w:rsidRPr="000508B2" w:rsidRDefault="008E24A6" w:rsidP="0088717B">
            <w:pPr>
              <w:spacing w:before="120"/>
              <w:jc w:val="center"/>
              <w:rPr>
                <w:rFonts w:ascii="Times New Roman" w:hAnsi="Times New Roman"/>
                <w:color w:val="000000"/>
                <w:sz w:val="20"/>
                <w:highlight w:val="cyan"/>
              </w:rPr>
            </w:pPr>
            <w:r w:rsidRPr="000508B2">
              <w:rPr>
                <w:rFonts w:ascii="Times New Roman" w:hAnsi="Times New Roman"/>
                <w:color w:val="000000"/>
                <w:sz w:val="20"/>
                <w:highlight w:val="cyan"/>
              </w:rPr>
              <w:t>7.1.1 _____________________________________________________________________</w:t>
            </w:r>
          </w:p>
          <w:p w:rsidR="008E24A6" w:rsidRPr="000508B2" w:rsidRDefault="008E24A6" w:rsidP="0088717B">
            <w:pPr>
              <w:spacing w:before="120"/>
              <w:jc w:val="center"/>
              <w:rPr>
                <w:rFonts w:ascii="Times New Roman" w:hAnsi="Times New Roman"/>
                <w:color w:val="000000"/>
                <w:sz w:val="20"/>
                <w:highlight w:val="cyan"/>
              </w:rPr>
            </w:pPr>
            <w:r w:rsidRPr="000508B2">
              <w:rPr>
                <w:rFonts w:ascii="Times New Roman" w:hAnsi="Times New Roman"/>
                <w:color w:val="000000"/>
                <w:sz w:val="20"/>
                <w:highlight w:val="cyan"/>
              </w:rPr>
              <w:t>7.1.2 _____________________________________________________________________</w:t>
            </w:r>
          </w:p>
          <w:p w:rsidR="008E24A6" w:rsidRPr="000508B2" w:rsidRDefault="008E24A6" w:rsidP="0088717B">
            <w:pPr>
              <w:spacing w:before="120"/>
              <w:jc w:val="center"/>
              <w:rPr>
                <w:rFonts w:ascii="Times New Roman" w:hAnsi="Times New Roman"/>
                <w:color w:val="000000"/>
                <w:sz w:val="20"/>
                <w:highlight w:val="cyan"/>
              </w:rPr>
            </w:pPr>
            <w:r w:rsidRPr="000508B2">
              <w:rPr>
                <w:rFonts w:ascii="Times New Roman" w:hAnsi="Times New Roman"/>
                <w:color w:val="000000"/>
                <w:sz w:val="20"/>
                <w:highlight w:val="cyan"/>
              </w:rPr>
              <w:t>7.1.3 _____________________________________________________________________</w:t>
            </w:r>
          </w:p>
          <w:p w:rsidR="008E24A6" w:rsidRPr="000508B2" w:rsidRDefault="008E24A6" w:rsidP="0088717B">
            <w:pPr>
              <w:spacing w:before="120"/>
              <w:jc w:val="center"/>
              <w:rPr>
                <w:rFonts w:ascii="Times New Roman" w:hAnsi="Times New Roman"/>
                <w:color w:val="000000"/>
                <w:sz w:val="20"/>
                <w:highlight w:val="cyan"/>
              </w:rPr>
            </w:pPr>
            <w:r w:rsidRPr="000508B2">
              <w:rPr>
                <w:rFonts w:ascii="Times New Roman" w:hAnsi="Times New Roman"/>
                <w:color w:val="000000"/>
                <w:sz w:val="20"/>
                <w:highlight w:val="cyan"/>
              </w:rPr>
              <w:t>7.1.4 _____________________________________________________________________</w:t>
            </w:r>
          </w:p>
          <w:p w:rsidR="008E24A6" w:rsidRPr="000508B2" w:rsidRDefault="008E24A6" w:rsidP="0088717B">
            <w:pPr>
              <w:spacing w:before="120"/>
              <w:jc w:val="center"/>
              <w:rPr>
                <w:rFonts w:ascii="Times New Roman" w:hAnsi="Times New Roman"/>
                <w:color w:val="000000"/>
                <w:sz w:val="20"/>
                <w:highlight w:val="cyan"/>
              </w:rPr>
            </w:pPr>
            <w:r w:rsidRPr="000508B2">
              <w:rPr>
                <w:rFonts w:ascii="Times New Roman" w:hAnsi="Times New Roman"/>
                <w:color w:val="000000"/>
                <w:sz w:val="20"/>
                <w:highlight w:val="cyan"/>
              </w:rPr>
              <w:t>7.1.5 _____________________________________________________________________</w:t>
            </w:r>
          </w:p>
          <w:p w:rsidR="008E24A6" w:rsidRPr="000508B2" w:rsidRDefault="008E24A6" w:rsidP="0088717B">
            <w:pPr>
              <w:spacing w:before="120"/>
              <w:jc w:val="center"/>
              <w:rPr>
                <w:rFonts w:ascii="Times New Roman" w:hAnsi="Times New Roman"/>
                <w:color w:val="000000"/>
                <w:sz w:val="20"/>
                <w:highlight w:val="cyan"/>
              </w:rPr>
            </w:pPr>
            <w:r w:rsidRPr="000508B2">
              <w:rPr>
                <w:rFonts w:ascii="Times New Roman" w:hAnsi="Times New Roman"/>
                <w:color w:val="000000"/>
                <w:sz w:val="20"/>
                <w:highlight w:val="cyan"/>
              </w:rPr>
              <w:t>(вказати не більше п’яти груп цільових призначень, визначених додатком 3 до Порядку)</w:t>
            </w:r>
          </w:p>
          <w:p w:rsidR="008E24A6" w:rsidRPr="000508B2" w:rsidRDefault="008E24A6" w:rsidP="0088717B">
            <w:pPr>
              <w:spacing w:before="120"/>
              <w:jc w:val="center"/>
              <w:rPr>
                <w:rFonts w:ascii="Times New Roman" w:hAnsi="Times New Roman"/>
                <w:color w:val="000000"/>
                <w:sz w:val="20"/>
                <w:highlight w:val="cyan"/>
              </w:rPr>
            </w:pPr>
            <w:r w:rsidRPr="000508B2">
              <w:rPr>
                <w:rFonts w:ascii="Times New Roman" w:hAnsi="Times New Roman"/>
                <w:color w:val="000000"/>
                <w:sz w:val="20"/>
                <w:highlight w:val="cyan"/>
              </w:rPr>
              <w:t>_____________________________________________________________________</w:t>
            </w:r>
          </w:p>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highlight w:val="cyan"/>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E24A6" w:rsidRPr="000508B2" w:rsidTr="0088717B">
        <w:trPr>
          <w:trHeight w:val="320"/>
        </w:trPr>
        <w:tc>
          <w:tcPr>
            <w:tcW w:w="10605" w:type="dxa"/>
            <w:gridSpan w:val="9"/>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lastRenderedPageBreak/>
              <w:t>або</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7.1</w:t>
            </w:r>
            <w:r w:rsidRPr="000508B2">
              <w:rPr>
                <w:rFonts w:ascii="Times New Roman" w:hAnsi="Times New Roman"/>
                <w:color w:val="000000"/>
                <w:sz w:val="20"/>
              </w:rPr>
              <w:br/>
              <w:t>(3)</w:t>
            </w:r>
          </w:p>
        </w:tc>
        <w:tc>
          <w:tcPr>
            <w:tcW w:w="10038" w:type="dxa"/>
            <w:gridSpan w:val="8"/>
            <w:tcBorders>
              <w:top w:val="single" w:sz="4" w:space="0" w:color="000000"/>
              <w:left w:val="nil"/>
              <w:bottom w:val="single" w:sz="4" w:space="0" w:color="000000"/>
              <w:right w:val="single" w:sz="4" w:space="0" w:color="000000"/>
            </w:tcBorders>
          </w:tcPr>
          <w:p w:rsidR="008E24A6" w:rsidRPr="000508B2" w:rsidRDefault="008E24A6" w:rsidP="0088717B">
            <w:pPr>
              <w:spacing w:before="120"/>
              <w:jc w:val="center"/>
              <w:rPr>
                <w:rFonts w:ascii="Times New Roman" w:hAnsi="Times New Roman"/>
                <w:color w:val="000000"/>
                <w:sz w:val="20"/>
                <w:highlight w:val="green"/>
              </w:rPr>
            </w:pPr>
            <w:r w:rsidRPr="000508B2">
              <w:rPr>
                <w:rFonts w:ascii="Times New Roman" w:hAnsi="Times New Roman"/>
                <w:color w:val="000000"/>
                <w:sz w:val="20"/>
                <w:highlight w:val="green"/>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8E24A6" w:rsidRPr="000508B2" w:rsidRDefault="008E24A6" w:rsidP="0088717B">
            <w:pPr>
              <w:spacing w:before="120"/>
              <w:jc w:val="center"/>
              <w:rPr>
                <w:rFonts w:ascii="Times New Roman" w:hAnsi="Times New Roman"/>
                <w:color w:val="000000"/>
                <w:sz w:val="20"/>
                <w:highlight w:val="green"/>
              </w:rPr>
            </w:pPr>
          </w:p>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highlight w:val="green"/>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8E24A6" w:rsidRPr="000508B2" w:rsidTr="0088717B">
        <w:trPr>
          <w:trHeight w:val="320"/>
        </w:trPr>
        <w:tc>
          <w:tcPr>
            <w:tcW w:w="10605" w:type="dxa"/>
            <w:gridSpan w:val="9"/>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або</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73" w:right="-48"/>
              <w:jc w:val="center"/>
              <w:rPr>
                <w:rFonts w:ascii="Times New Roman" w:hAnsi="Times New Roman"/>
                <w:color w:val="000000"/>
                <w:sz w:val="20"/>
              </w:rPr>
            </w:pPr>
            <w:r w:rsidRPr="000508B2">
              <w:rPr>
                <w:rFonts w:ascii="Times New Roman" w:hAnsi="Times New Roman"/>
                <w:color w:val="000000"/>
                <w:sz w:val="20"/>
              </w:rPr>
              <w:t>7.1.1</w:t>
            </w:r>
            <w:r w:rsidRPr="000508B2">
              <w:rPr>
                <w:rFonts w:ascii="Times New Roman" w:hAnsi="Times New Roman"/>
                <w:color w:val="000000"/>
                <w:sz w:val="20"/>
              </w:rPr>
              <w:br/>
              <w:t>(3)</w:t>
            </w:r>
            <w:r w:rsidRPr="000508B2">
              <w:rPr>
                <w:rFonts w:ascii="Times New Roman" w:hAnsi="Times New Roman"/>
                <w:color w:val="000000"/>
                <w:sz w:val="20"/>
              </w:rPr>
              <w:br/>
            </w:r>
          </w:p>
        </w:tc>
        <w:tc>
          <w:tcPr>
            <w:tcW w:w="10038" w:type="dxa"/>
            <w:gridSpan w:val="8"/>
            <w:tcBorders>
              <w:top w:val="single" w:sz="4" w:space="0" w:color="000000"/>
              <w:left w:val="nil"/>
              <w:bottom w:val="single" w:sz="4" w:space="0" w:color="000000"/>
              <w:right w:val="single" w:sz="4" w:space="0" w:color="000000"/>
            </w:tcBorders>
          </w:tcPr>
          <w:p w:rsidR="008E24A6" w:rsidRPr="005305D3" w:rsidRDefault="008E24A6" w:rsidP="0088717B">
            <w:pPr>
              <w:spacing w:before="120"/>
              <w:jc w:val="center"/>
              <w:rPr>
                <w:rFonts w:ascii="Times New Roman" w:hAnsi="Times New Roman"/>
                <w:color w:val="000000"/>
                <w:sz w:val="20"/>
                <w:highlight w:val="green"/>
              </w:rPr>
            </w:pPr>
            <w:r w:rsidRPr="005305D3">
              <w:rPr>
                <w:rFonts w:ascii="Times New Roman" w:hAnsi="Times New Roman"/>
                <w:color w:val="000000"/>
                <w:sz w:val="20"/>
                <w:highlight w:val="green"/>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8E24A6" w:rsidRPr="005305D3" w:rsidRDefault="008E24A6" w:rsidP="0088717B">
            <w:pPr>
              <w:spacing w:before="120"/>
              <w:jc w:val="center"/>
              <w:rPr>
                <w:rFonts w:ascii="Times New Roman" w:hAnsi="Times New Roman"/>
                <w:color w:val="000000"/>
                <w:sz w:val="20"/>
                <w:highlight w:val="green"/>
              </w:rPr>
            </w:pPr>
          </w:p>
          <w:p w:rsidR="008E24A6" w:rsidRPr="005305D3" w:rsidRDefault="008E24A6" w:rsidP="0088717B">
            <w:pPr>
              <w:spacing w:before="120"/>
              <w:jc w:val="center"/>
              <w:rPr>
                <w:rFonts w:ascii="Times New Roman" w:hAnsi="Times New Roman"/>
                <w:sz w:val="20"/>
                <w:highlight w:val="green"/>
              </w:rPr>
            </w:pPr>
            <w:r w:rsidRPr="005305D3">
              <w:rPr>
                <w:rFonts w:ascii="Times New Roman" w:hAnsi="Times New Roman"/>
                <w:color w:val="000000"/>
                <w:sz w:val="20"/>
                <w:highlight w:val="green"/>
              </w:rPr>
              <w:t>(*використовується, якщо Майно передано в оренду на аукціоні і об’єктом оренди є майно, передбачене пунктом 29 Порядку, але на таке майно</w:t>
            </w:r>
            <w:r w:rsidRPr="005305D3">
              <w:rPr>
                <w:rFonts w:ascii="Times New Roman" w:hAnsi="Times New Roman"/>
                <w:sz w:val="20"/>
                <w:highlight w:val="green"/>
              </w:rPr>
              <w:t xml:space="preserve"> </w:t>
            </w:r>
            <w:r w:rsidRPr="005305D3">
              <w:rPr>
                <w:rFonts w:ascii="Times New Roman" w:hAnsi="Times New Roman"/>
                <w:color w:val="000000"/>
                <w:sz w:val="20"/>
                <w:highlight w:val="green"/>
              </w:rPr>
              <w:t>поширюється</w:t>
            </w:r>
            <w:r w:rsidRPr="005305D3">
              <w:rPr>
                <w:rFonts w:ascii="Times New Roman" w:hAnsi="Times New Roman"/>
                <w:sz w:val="20"/>
                <w:highlight w:val="green"/>
              </w:rPr>
              <w:t xml:space="preserve"> </w:t>
            </w:r>
            <w:r w:rsidRPr="005305D3">
              <w:rPr>
                <w:rFonts w:ascii="Times New Roman" w:hAnsi="Times New Roman"/>
                <w:color w:val="000000"/>
                <w:sz w:val="20"/>
                <w:highlight w:val="green"/>
              </w:rPr>
              <w:t>виняток, передбачений абзацом</w:t>
            </w:r>
            <w:r w:rsidRPr="005305D3">
              <w:rPr>
                <w:rFonts w:ascii="Times New Roman" w:hAnsi="Times New Roman"/>
                <w:sz w:val="20"/>
                <w:highlight w:val="green"/>
              </w:rPr>
              <w:t xml:space="preserve"> </w:t>
            </w:r>
            <w:r w:rsidRPr="005305D3">
              <w:rPr>
                <w:rFonts w:ascii="Times New Roman" w:hAnsi="Times New Roman"/>
                <w:color w:val="000000"/>
                <w:sz w:val="20"/>
                <w:highlight w:val="green"/>
              </w:rPr>
              <w:t>восьмим пункту 29 Порядку)</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ind w:left="-73" w:right="-48"/>
              <w:jc w:val="center"/>
              <w:rPr>
                <w:rFonts w:ascii="Times New Roman" w:hAnsi="Times New Roman"/>
                <w:color w:val="000000"/>
                <w:sz w:val="20"/>
              </w:rPr>
            </w:pPr>
            <w:r w:rsidRPr="000508B2">
              <w:rPr>
                <w:rFonts w:ascii="Times New Roman" w:hAnsi="Times New Roman"/>
                <w:color w:val="000000"/>
                <w:sz w:val="20"/>
              </w:rPr>
              <w:t>7.1.2</w:t>
            </w:r>
            <w:r w:rsidRPr="000508B2">
              <w:rPr>
                <w:rFonts w:ascii="Times New Roman" w:hAnsi="Times New Roman"/>
                <w:color w:val="000000"/>
                <w:sz w:val="20"/>
              </w:rPr>
              <w:br/>
              <w:t>(3)</w:t>
            </w:r>
            <w:r w:rsidRPr="000508B2">
              <w:rPr>
                <w:rFonts w:ascii="Times New Roman" w:hAnsi="Times New Roman"/>
                <w:color w:val="000000"/>
                <w:sz w:val="20"/>
              </w:rPr>
              <w:br/>
            </w:r>
          </w:p>
        </w:tc>
        <w:tc>
          <w:tcPr>
            <w:tcW w:w="10038" w:type="dxa"/>
            <w:gridSpan w:val="8"/>
            <w:tcBorders>
              <w:top w:val="single" w:sz="4" w:space="0" w:color="000000"/>
              <w:left w:val="nil"/>
              <w:bottom w:val="single" w:sz="4" w:space="0" w:color="000000"/>
              <w:right w:val="single" w:sz="4" w:space="0" w:color="000000"/>
            </w:tcBorders>
          </w:tcPr>
          <w:p w:rsidR="008E24A6" w:rsidRPr="005305D3" w:rsidRDefault="008E24A6" w:rsidP="0088717B">
            <w:pPr>
              <w:spacing w:before="120"/>
              <w:jc w:val="center"/>
              <w:rPr>
                <w:rFonts w:ascii="Times New Roman" w:hAnsi="Times New Roman"/>
                <w:sz w:val="20"/>
                <w:highlight w:val="green"/>
              </w:rPr>
            </w:pPr>
            <w:r w:rsidRPr="005305D3">
              <w:rPr>
                <w:rFonts w:ascii="Times New Roman" w:hAnsi="Times New Roman"/>
                <w:sz w:val="20"/>
                <w:highlight w:val="green"/>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8E24A6" w:rsidRPr="005305D3" w:rsidRDefault="008E24A6" w:rsidP="0088717B">
            <w:pPr>
              <w:spacing w:before="120"/>
              <w:jc w:val="center"/>
              <w:rPr>
                <w:rFonts w:ascii="Times New Roman" w:hAnsi="Times New Roman"/>
                <w:color w:val="000000"/>
                <w:sz w:val="20"/>
                <w:highlight w:val="green"/>
              </w:rPr>
            </w:pPr>
            <w:r w:rsidRPr="005305D3">
              <w:rPr>
                <w:rFonts w:ascii="Times New Roman" w:hAnsi="Times New Roman"/>
                <w:color w:val="000000"/>
                <w:sz w:val="20"/>
                <w:highlight w:val="green"/>
              </w:rPr>
              <w:t>(а) перебуває в аварійному стані або</w:t>
            </w:r>
          </w:p>
          <w:p w:rsidR="008E24A6" w:rsidRPr="005305D3" w:rsidRDefault="008E24A6" w:rsidP="0088717B">
            <w:pPr>
              <w:spacing w:before="120"/>
              <w:jc w:val="center"/>
              <w:rPr>
                <w:rFonts w:ascii="Times New Roman" w:hAnsi="Times New Roman"/>
                <w:color w:val="000000"/>
                <w:sz w:val="20"/>
                <w:highlight w:val="green"/>
              </w:rPr>
            </w:pPr>
            <w:r w:rsidRPr="005305D3">
              <w:rPr>
                <w:rFonts w:ascii="Times New Roman" w:hAnsi="Times New Roman"/>
                <w:color w:val="000000"/>
                <w:sz w:val="20"/>
                <w:highlight w:val="green"/>
              </w:rPr>
              <w:t>(б) не використовується у діяльності закладу протягом більш як три роки або</w:t>
            </w:r>
          </w:p>
          <w:p w:rsidR="008E24A6" w:rsidRPr="005305D3" w:rsidRDefault="008E24A6" w:rsidP="0088717B">
            <w:pPr>
              <w:spacing w:before="120"/>
              <w:jc w:val="center"/>
              <w:rPr>
                <w:rFonts w:ascii="Times New Roman" w:hAnsi="Times New Roman"/>
                <w:color w:val="000000"/>
                <w:sz w:val="20"/>
                <w:highlight w:val="green"/>
              </w:rPr>
            </w:pPr>
            <w:r w:rsidRPr="005305D3">
              <w:rPr>
                <w:rFonts w:ascii="Times New Roman" w:hAnsi="Times New Roman"/>
                <w:color w:val="000000"/>
                <w:sz w:val="20"/>
                <w:highlight w:val="green"/>
              </w:rPr>
              <w:t>(в) не використовується у діяльності закладу протягом більш як п’ять років:</w:t>
            </w:r>
          </w:p>
          <w:p w:rsidR="008E24A6" w:rsidRPr="005305D3" w:rsidRDefault="008E24A6" w:rsidP="0088717B">
            <w:pPr>
              <w:spacing w:before="120"/>
              <w:jc w:val="center"/>
              <w:rPr>
                <w:rFonts w:ascii="Times New Roman" w:hAnsi="Times New Roman"/>
                <w:color w:val="000000"/>
                <w:sz w:val="20"/>
                <w:highlight w:val="green"/>
              </w:rPr>
            </w:pPr>
            <w:r w:rsidRPr="005305D3">
              <w:rPr>
                <w:rFonts w:ascii="Times New Roman" w:hAnsi="Times New Roman"/>
                <w:color w:val="000000"/>
                <w:sz w:val="20"/>
                <w:highlight w:val="green"/>
              </w:rPr>
              <w:t>_______________________________________________________________/</w:t>
            </w:r>
          </w:p>
          <w:p w:rsidR="008E24A6" w:rsidRPr="005305D3" w:rsidRDefault="008E24A6" w:rsidP="0088717B">
            <w:pPr>
              <w:spacing w:before="120"/>
              <w:jc w:val="center"/>
              <w:rPr>
                <w:rFonts w:ascii="Times New Roman" w:hAnsi="Times New Roman"/>
                <w:color w:val="000000"/>
                <w:sz w:val="20"/>
                <w:highlight w:val="green"/>
              </w:rPr>
            </w:pPr>
            <w:r w:rsidRPr="005305D3">
              <w:rPr>
                <w:rFonts w:ascii="Times New Roman" w:hAnsi="Times New Roman"/>
                <w:color w:val="000000"/>
                <w:sz w:val="20"/>
                <w:highlight w:val="green"/>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sidRPr="005305D3">
              <w:rPr>
                <w:rFonts w:ascii="Times New Roman" w:hAnsi="Times New Roman"/>
                <w:sz w:val="20"/>
                <w:highlight w:val="green"/>
              </w:rPr>
              <w:t xml:space="preserve"> виняток</w:t>
            </w:r>
            <w:r w:rsidRPr="005305D3">
              <w:rPr>
                <w:rFonts w:ascii="Times New Roman" w:hAnsi="Times New Roman"/>
                <w:color w:val="000000"/>
                <w:sz w:val="20"/>
                <w:highlight w:val="green"/>
              </w:rPr>
              <w:t>, передбачений абзацом десятим пункту 29 Порядку)</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8</w:t>
            </w:r>
          </w:p>
        </w:tc>
        <w:tc>
          <w:tcPr>
            <w:tcW w:w="3425" w:type="dxa"/>
            <w:gridSpan w:val="4"/>
            <w:tcBorders>
              <w:top w:val="single" w:sz="4" w:space="0" w:color="000000"/>
              <w:left w:val="nil"/>
              <w:bottom w:val="single" w:sz="4" w:space="0" w:color="000000"/>
              <w:right w:val="single" w:sz="4" w:space="0" w:color="000000"/>
            </w:tcBorders>
          </w:tcPr>
          <w:p w:rsidR="008E24A6" w:rsidRPr="000508B2" w:rsidRDefault="008E24A6" w:rsidP="0088717B">
            <w:pPr>
              <w:spacing w:before="120"/>
              <w:rPr>
                <w:rFonts w:ascii="Times New Roman" w:hAnsi="Times New Roman"/>
                <w:color w:val="000000"/>
                <w:sz w:val="20"/>
              </w:rPr>
            </w:pPr>
            <w:r w:rsidRPr="000F1F42">
              <w:rPr>
                <w:rFonts w:ascii="Times New Roman" w:hAnsi="Times New Roman"/>
                <w:b/>
                <w:color w:val="000000"/>
                <w:sz w:val="20"/>
                <w:highlight w:val="yellow"/>
              </w:rPr>
              <w:t>Графік використання</w:t>
            </w:r>
            <w:r w:rsidRPr="000F1F42">
              <w:rPr>
                <w:rFonts w:ascii="Times New Roman" w:hAnsi="Times New Roman"/>
                <w:color w:val="000000"/>
                <w:sz w:val="20"/>
                <w:highlight w:val="yellow"/>
              </w:rPr>
              <w:t xml:space="preserve"> (заповнюється, якщо майно передається в погодинну оренду)</w:t>
            </w:r>
          </w:p>
        </w:tc>
        <w:tc>
          <w:tcPr>
            <w:tcW w:w="6613" w:type="dxa"/>
            <w:gridSpan w:val="4"/>
            <w:tcBorders>
              <w:top w:val="single" w:sz="4" w:space="0" w:color="000000"/>
              <w:left w:val="nil"/>
              <w:bottom w:val="single" w:sz="4" w:space="0" w:color="000000"/>
              <w:right w:val="single" w:sz="4" w:space="0" w:color="000000"/>
            </w:tcBorders>
          </w:tcPr>
          <w:p w:rsidR="008E24A6" w:rsidRPr="000508B2" w:rsidRDefault="008E24A6" w:rsidP="0088717B">
            <w:pPr>
              <w:spacing w:before="120"/>
              <w:rPr>
                <w:rFonts w:ascii="Times New Roman" w:hAnsi="Times New Roman"/>
                <w:color w:val="000000"/>
                <w:sz w:val="20"/>
              </w:rPr>
            </w:pPr>
            <w:r>
              <w:rPr>
                <w:rFonts w:ascii="Times New Roman" w:hAnsi="Times New Roman"/>
                <w:color w:val="000000"/>
                <w:sz w:val="20"/>
              </w:rPr>
              <w:t>Додаток до Договору</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9</w:t>
            </w:r>
          </w:p>
        </w:tc>
        <w:tc>
          <w:tcPr>
            <w:tcW w:w="10038" w:type="dxa"/>
            <w:gridSpan w:val="8"/>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b/>
                <w:color w:val="000000"/>
                <w:sz w:val="20"/>
              </w:rPr>
            </w:pPr>
            <w:r w:rsidRPr="000508B2">
              <w:rPr>
                <w:rFonts w:ascii="Times New Roman" w:hAnsi="Times New Roman"/>
                <w:b/>
                <w:color w:val="000000"/>
                <w:sz w:val="20"/>
              </w:rPr>
              <w:t>Орендна плата та інші платежі</w:t>
            </w:r>
          </w:p>
        </w:tc>
      </w:tr>
      <w:tr w:rsidR="008E24A6" w:rsidRPr="000508B2" w:rsidTr="0088717B">
        <w:trPr>
          <w:trHeight w:val="1085"/>
        </w:trPr>
        <w:tc>
          <w:tcPr>
            <w:tcW w:w="567" w:type="dxa"/>
            <w:tcBorders>
              <w:top w:val="single" w:sz="4" w:space="0" w:color="000000"/>
              <w:left w:val="single" w:sz="4" w:space="0" w:color="000000"/>
              <w:bottom w:val="single" w:sz="4" w:space="0" w:color="auto"/>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9.1</w:t>
            </w:r>
          </w:p>
        </w:tc>
        <w:tc>
          <w:tcPr>
            <w:tcW w:w="3425" w:type="dxa"/>
            <w:gridSpan w:val="4"/>
            <w:tcBorders>
              <w:top w:val="single" w:sz="4" w:space="0" w:color="000000"/>
              <w:left w:val="nil"/>
              <w:bottom w:val="single" w:sz="4" w:space="0" w:color="auto"/>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Місячна орендна плата, визначена за результатами проведення аукціону</w:t>
            </w:r>
          </w:p>
        </w:tc>
        <w:tc>
          <w:tcPr>
            <w:tcW w:w="3244" w:type="dxa"/>
            <w:gridSpan w:val="2"/>
            <w:tcBorders>
              <w:top w:val="single" w:sz="4" w:space="0" w:color="000000"/>
              <w:left w:val="nil"/>
              <w:bottom w:val="single" w:sz="4" w:space="0" w:color="auto"/>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сума, гривень, без податку на додану вартість ___________</w:t>
            </w:r>
          </w:p>
        </w:tc>
        <w:tc>
          <w:tcPr>
            <w:tcW w:w="3369" w:type="dxa"/>
            <w:gridSpan w:val="2"/>
            <w:tcBorders>
              <w:top w:val="single" w:sz="4" w:space="0" w:color="000000"/>
              <w:left w:val="nil"/>
              <w:bottom w:val="single" w:sz="4" w:space="0" w:color="auto"/>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дата і реквізити протоколу електронного аукціону ________________</w:t>
            </w:r>
          </w:p>
          <w:p w:rsidR="008E24A6" w:rsidRPr="000508B2" w:rsidRDefault="008E24A6" w:rsidP="0088717B">
            <w:pPr>
              <w:spacing w:before="120"/>
              <w:rPr>
                <w:rFonts w:ascii="Times New Roman" w:hAnsi="Times New Roman"/>
                <w:color w:val="000000"/>
                <w:sz w:val="20"/>
              </w:rPr>
            </w:pPr>
          </w:p>
        </w:tc>
      </w:tr>
      <w:tr w:rsidR="008E24A6" w:rsidRPr="000508B2" w:rsidTr="0088717B">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9.2</w:t>
            </w:r>
          </w:p>
        </w:tc>
        <w:tc>
          <w:tcPr>
            <w:tcW w:w="3425" w:type="dxa"/>
            <w:gridSpan w:val="4"/>
            <w:tcBorders>
              <w:top w:val="single" w:sz="4" w:space="0" w:color="000000"/>
              <w:left w:val="nil"/>
              <w:bottom w:val="single" w:sz="4" w:space="0" w:color="auto"/>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Витрати на утримання орендованого Майна та надання комунальних послуг Орендарю</w:t>
            </w:r>
          </w:p>
        </w:tc>
        <w:tc>
          <w:tcPr>
            <w:tcW w:w="6613"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 xml:space="preserve">оплачуються Орендарем в порядку, передбаченому пунктом 6.5 договору </w:t>
            </w:r>
          </w:p>
        </w:tc>
      </w:tr>
      <w:tr w:rsidR="008E24A6" w:rsidRPr="000508B2" w:rsidTr="0088717B">
        <w:trPr>
          <w:trHeight w:val="320"/>
        </w:trPr>
        <w:tc>
          <w:tcPr>
            <w:tcW w:w="567" w:type="dxa"/>
            <w:tcBorders>
              <w:top w:val="single" w:sz="4" w:space="0" w:color="000000"/>
              <w:left w:val="single" w:sz="4" w:space="0" w:color="000000"/>
              <w:bottom w:val="nil"/>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10</w:t>
            </w:r>
          </w:p>
        </w:tc>
        <w:tc>
          <w:tcPr>
            <w:tcW w:w="10038" w:type="dxa"/>
            <w:gridSpan w:val="8"/>
            <w:tcBorders>
              <w:top w:val="single" w:sz="4" w:space="0" w:color="000000"/>
              <w:left w:val="nil"/>
              <w:bottom w:val="nil"/>
              <w:right w:val="single" w:sz="4" w:space="0" w:color="000000"/>
            </w:tcBorders>
            <w:hideMark/>
          </w:tcPr>
          <w:p w:rsidR="008E24A6" w:rsidRPr="000508B2" w:rsidRDefault="008E24A6" w:rsidP="0088717B">
            <w:pPr>
              <w:spacing w:before="120"/>
              <w:jc w:val="center"/>
              <w:rPr>
                <w:rFonts w:ascii="Times New Roman" w:hAnsi="Times New Roman"/>
                <w:b/>
                <w:color w:val="000000"/>
                <w:sz w:val="20"/>
              </w:rPr>
            </w:pPr>
            <w:r w:rsidRPr="000508B2">
              <w:rPr>
                <w:rFonts w:ascii="Times New Roman" w:hAnsi="Times New Roman"/>
                <w:b/>
                <w:color w:val="000000"/>
                <w:sz w:val="20"/>
              </w:rPr>
              <w:t>Розмір авансового внеску орендної плати</w:t>
            </w:r>
          </w:p>
        </w:tc>
      </w:tr>
      <w:tr w:rsidR="008E24A6" w:rsidRPr="000508B2" w:rsidTr="0088717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10.1</w:t>
            </w:r>
          </w:p>
          <w:p w:rsidR="008E24A6" w:rsidRPr="000508B2" w:rsidRDefault="008E24A6" w:rsidP="0088717B">
            <w:pPr>
              <w:spacing w:before="120"/>
              <w:jc w:val="center"/>
              <w:rPr>
                <w:rFonts w:ascii="Times New Roman" w:hAnsi="Times New Roman"/>
                <w:color w:val="000000"/>
                <w:sz w:val="20"/>
              </w:rPr>
            </w:pPr>
          </w:p>
        </w:tc>
        <w:tc>
          <w:tcPr>
            <w:tcW w:w="3425"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2 (дві) місячні орендні плати</w:t>
            </w:r>
          </w:p>
        </w:tc>
        <w:tc>
          <w:tcPr>
            <w:tcW w:w="6613" w:type="dxa"/>
            <w:gridSpan w:val="4"/>
            <w:tcBorders>
              <w:top w:val="single" w:sz="4" w:space="0" w:color="000000"/>
              <w:left w:val="nil"/>
              <w:bottom w:val="single" w:sz="4" w:space="0" w:color="000000"/>
              <w:right w:val="single" w:sz="4" w:space="0" w:color="000000"/>
            </w:tcBorders>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сума, гривень, без податку на додану вартість _____________*</w:t>
            </w:r>
          </w:p>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highlight w:val="yellow"/>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E24A6" w:rsidRPr="000508B2" w:rsidTr="0088717B">
        <w:trPr>
          <w:trHeight w:val="320"/>
        </w:trPr>
        <w:tc>
          <w:tcPr>
            <w:tcW w:w="567" w:type="dxa"/>
            <w:vMerge w:val="restart"/>
            <w:tcBorders>
              <w:top w:val="single" w:sz="4" w:space="0" w:color="000000"/>
              <w:left w:val="single" w:sz="4" w:space="0" w:color="000000"/>
              <w:bottom w:val="single" w:sz="4" w:space="0" w:color="auto"/>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11</w:t>
            </w:r>
          </w:p>
        </w:tc>
        <w:tc>
          <w:tcPr>
            <w:tcW w:w="3425" w:type="dxa"/>
            <w:gridSpan w:val="4"/>
            <w:vMerge w:val="restart"/>
            <w:tcBorders>
              <w:top w:val="single" w:sz="4" w:space="0" w:color="000000"/>
              <w:left w:val="nil"/>
              <w:bottom w:val="nil"/>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Сума забезпечувального депозиту</w:t>
            </w:r>
          </w:p>
        </w:tc>
        <w:tc>
          <w:tcPr>
            <w:tcW w:w="6613"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ind w:left="10"/>
              <w:rPr>
                <w:rFonts w:ascii="Times New Roman" w:hAnsi="Times New Roman"/>
                <w:color w:val="000000"/>
                <w:sz w:val="20"/>
              </w:rPr>
            </w:pPr>
            <w:r w:rsidRPr="000508B2">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E24A6" w:rsidRPr="000508B2" w:rsidRDefault="008E24A6" w:rsidP="0088717B">
            <w:pPr>
              <w:spacing w:before="120"/>
              <w:ind w:left="10"/>
              <w:rPr>
                <w:rFonts w:ascii="Times New Roman" w:hAnsi="Times New Roman"/>
                <w:color w:val="000000"/>
                <w:sz w:val="20"/>
              </w:rPr>
            </w:pPr>
            <w:r w:rsidRPr="000508B2">
              <w:rPr>
                <w:rFonts w:ascii="Times New Roman" w:hAnsi="Times New Roman"/>
                <w:color w:val="000000"/>
                <w:sz w:val="20"/>
              </w:rPr>
              <w:t xml:space="preserve">сума, гривень, без податку на додану вартість _____________ </w:t>
            </w:r>
          </w:p>
        </w:tc>
      </w:tr>
      <w:tr w:rsidR="008E24A6" w:rsidRPr="000508B2" w:rsidTr="0088717B">
        <w:trPr>
          <w:trHeight w:val="320"/>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8E24A6" w:rsidRPr="000508B2" w:rsidRDefault="008E24A6" w:rsidP="0088717B">
            <w:pPr>
              <w:rPr>
                <w:rFonts w:ascii="Times New Roman" w:hAnsi="Times New Roman"/>
                <w:color w:val="000000"/>
                <w:sz w:val="20"/>
              </w:rPr>
            </w:pPr>
          </w:p>
        </w:tc>
        <w:tc>
          <w:tcPr>
            <w:tcW w:w="3425" w:type="dxa"/>
            <w:gridSpan w:val="4"/>
            <w:vMerge/>
            <w:tcBorders>
              <w:top w:val="single" w:sz="4" w:space="0" w:color="000000"/>
              <w:left w:val="nil"/>
              <w:bottom w:val="nil"/>
              <w:right w:val="single" w:sz="4" w:space="0" w:color="000000"/>
            </w:tcBorders>
            <w:vAlign w:val="center"/>
            <w:hideMark/>
          </w:tcPr>
          <w:p w:rsidR="008E24A6" w:rsidRPr="000508B2" w:rsidRDefault="008E24A6" w:rsidP="0088717B">
            <w:pPr>
              <w:rPr>
                <w:rFonts w:ascii="Times New Roman" w:hAnsi="Times New Roman"/>
                <w:color w:val="000000"/>
                <w:sz w:val="20"/>
              </w:rPr>
            </w:pPr>
          </w:p>
        </w:tc>
        <w:tc>
          <w:tcPr>
            <w:tcW w:w="6613"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ind w:left="10"/>
              <w:rPr>
                <w:rFonts w:ascii="Times New Roman" w:hAnsi="Times New Roman"/>
                <w:color w:val="000000"/>
                <w:sz w:val="20"/>
                <w:highlight w:val="yellow"/>
              </w:rPr>
            </w:pPr>
            <w:r w:rsidRPr="000508B2">
              <w:rPr>
                <w:rFonts w:ascii="Times New Roman" w:hAnsi="Times New Roman"/>
                <w:color w:val="000000"/>
                <w:sz w:val="20"/>
                <w:highlight w:val="yellow"/>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highlight w:val="yellow"/>
              </w:rPr>
              <w:lastRenderedPageBreak/>
              <w:t>сума, гривень, без податку на додану вартість _____________.</w:t>
            </w:r>
          </w:p>
        </w:tc>
      </w:tr>
      <w:tr w:rsidR="008E24A6" w:rsidRPr="000508B2" w:rsidTr="0088717B">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lang w:val="en-US"/>
              </w:rPr>
            </w:pPr>
            <w:r w:rsidRPr="000508B2">
              <w:rPr>
                <w:rFonts w:ascii="Times New Roman" w:hAnsi="Times New Roman"/>
                <w:color w:val="000000"/>
                <w:sz w:val="20"/>
              </w:rPr>
              <w:lastRenderedPageBreak/>
              <w:t>12</w:t>
            </w:r>
          </w:p>
        </w:tc>
        <w:tc>
          <w:tcPr>
            <w:tcW w:w="10038" w:type="dxa"/>
            <w:gridSpan w:val="8"/>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ind w:left="248"/>
              <w:jc w:val="center"/>
              <w:rPr>
                <w:rFonts w:ascii="Times New Roman" w:hAnsi="Times New Roman"/>
                <w:b/>
                <w:color w:val="000000"/>
                <w:sz w:val="20"/>
              </w:rPr>
            </w:pPr>
            <w:r w:rsidRPr="000508B2">
              <w:rPr>
                <w:rFonts w:ascii="Times New Roman" w:hAnsi="Times New Roman"/>
                <w:b/>
                <w:color w:val="000000"/>
                <w:sz w:val="20"/>
              </w:rPr>
              <w:t>Строк договору</w:t>
            </w:r>
          </w:p>
        </w:tc>
      </w:tr>
      <w:tr w:rsidR="008E24A6" w:rsidRPr="000508B2" w:rsidTr="0088717B">
        <w:trPr>
          <w:trHeight w:val="481"/>
        </w:trPr>
        <w:tc>
          <w:tcPr>
            <w:tcW w:w="567" w:type="dxa"/>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12.1</w:t>
            </w:r>
          </w:p>
        </w:tc>
        <w:tc>
          <w:tcPr>
            <w:tcW w:w="10038" w:type="dxa"/>
            <w:gridSpan w:val="8"/>
            <w:tcBorders>
              <w:top w:val="single" w:sz="4" w:space="0" w:color="000000"/>
              <w:left w:val="nil"/>
              <w:bottom w:val="single" w:sz="4" w:space="0" w:color="000000"/>
              <w:right w:val="single" w:sz="4" w:space="0" w:color="000000"/>
            </w:tcBorders>
          </w:tcPr>
          <w:p w:rsidR="008E24A6" w:rsidRPr="000508B2" w:rsidRDefault="008E24A6" w:rsidP="0088717B">
            <w:pPr>
              <w:spacing w:before="120"/>
              <w:ind w:left="-35"/>
              <w:jc w:val="center"/>
              <w:rPr>
                <w:rFonts w:ascii="Times New Roman" w:hAnsi="Times New Roman"/>
                <w:color w:val="000000"/>
                <w:sz w:val="20"/>
              </w:rPr>
            </w:pPr>
            <w:r w:rsidRPr="000508B2">
              <w:rPr>
                <w:rFonts w:ascii="Times New Roman" w:hAnsi="Times New Roman"/>
                <w:color w:val="000000"/>
                <w:sz w:val="20"/>
              </w:rPr>
              <w:t xml:space="preserve">Цей договір діє по </w:t>
            </w:r>
            <w:r w:rsidRPr="000508B2">
              <w:rPr>
                <w:rFonts w:ascii="Times New Roman" w:hAnsi="Times New Roman"/>
                <w:color w:val="000000"/>
                <w:sz w:val="20"/>
                <w:lang w:val="ru-RU"/>
              </w:rPr>
              <w:t>“</w:t>
            </w:r>
            <w:r w:rsidRPr="000508B2">
              <w:rPr>
                <w:rFonts w:ascii="Times New Roman" w:hAnsi="Times New Roman"/>
                <w:color w:val="000000"/>
                <w:sz w:val="20"/>
              </w:rPr>
              <w:t>___</w:t>
            </w:r>
            <w:r w:rsidRPr="000508B2">
              <w:rPr>
                <w:rFonts w:ascii="Times New Roman" w:hAnsi="Times New Roman"/>
                <w:color w:val="000000"/>
                <w:sz w:val="20"/>
                <w:lang w:val="ru-RU"/>
              </w:rPr>
              <w:t>”</w:t>
            </w:r>
            <w:r w:rsidRPr="000508B2">
              <w:rPr>
                <w:rFonts w:ascii="Times New Roman" w:hAnsi="Times New Roman"/>
                <w:color w:val="000000"/>
                <w:sz w:val="20"/>
              </w:rPr>
              <w:t xml:space="preserve"> ____________ 20__р.</w:t>
            </w:r>
            <w:r>
              <w:rPr>
                <w:rFonts w:ascii="Times New Roman" w:hAnsi="Times New Roman"/>
                <w:color w:val="000000"/>
                <w:sz w:val="20"/>
              </w:rPr>
              <w:t xml:space="preserve"> включно.</w:t>
            </w:r>
          </w:p>
        </w:tc>
      </w:tr>
      <w:tr w:rsidR="008E24A6" w:rsidRPr="000508B2" w:rsidTr="0088717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rPr>
              <w:t>13</w:t>
            </w:r>
          </w:p>
        </w:tc>
        <w:tc>
          <w:tcPr>
            <w:tcW w:w="3425" w:type="dxa"/>
            <w:gridSpan w:val="4"/>
            <w:tcBorders>
              <w:top w:val="single" w:sz="4" w:space="0" w:color="auto"/>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r w:rsidRPr="000508B2">
              <w:rPr>
                <w:rFonts w:ascii="Times New Roman" w:hAnsi="Times New Roman"/>
                <w:color w:val="000000"/>
                <w:sz w:val="20"/>
              </w:rPr>
              <w:t>Згода на суборенду</w:t>
            </w:r>
          </w:p>
        </w:tc>
        <w:tc>
          <w:tcPr>
            <w:tcW w:w="6613" w:type="dxa"/>
            <w:gridSpan w:val="4"/>
            <w:tcBorders>
              <w:top w:val="single" w:sz="4" w:space="0" w:color="auto"/>
              <w:left w:val="nil"/>
              <w:bottom w:val="single" w:sz="4" w:space="0" w:color="000000"/>
              <w:right w:val="single" w:sz="4" w:space="0" w:color="000000"/>
            </w:tcBorders>
            <w:hideMark/>
          </w:tcPr>
          <w:p w:rsidR="008E24A6" w:rsidRPr="00BB18BC" w:rsidRDefault="008E24A6" w:rsidP="0088717B">
            <w:pPr>
              <w:spacing w:before="120"/>
              <w:rPr>
                <w:rFonts w:ascii="Times New Roman" w:hAnsi="Times New Roman"/>
                <w:color w:val="000000"/>
                <w:sz w:val="20"/>
              </w:rPr>
            </w:pPr>
            <w:r w:rsidRPr="00BB18BC">
              <w:rPr>
                <w:rFonts w:ascii="Times New Roman" w:hAnsi="Times New Roman"/>
                <w:color w:val="000000"/>
                <w:sz w:val="20"/>
              </w:rPr>
              <w:t xml:space="preserve">Орендодавець </w:t>
            </w:r>
            <w:proofErr w:type="spellStart"/>
            <w:r w:rsidRPr="00BB18BC">
              <w:rPr>
                <w:rFonts w:ascii="Times New Roman" w:hAnsi="Times New Roman"/>
                <w:color w:val="000000"/>
                <w:sz w:val="20"/>
                <w:highlight w:val="yellow"/>
                <w:lang w:val="ru-RU"/>
              </w:rPr>
              <w:t>надав</w:t>
            </w:r>
            <w:proofErr w:type="spellEnd"/>
            <w:r w:rsidRPr="00BB18BC">
              <w:rPr>
                <w:rFonts w:ascii="Times New Roman" w:hAnsi="Times New Roman"/>
                <w:color w:val="000000"/>
                <w:sz w:val="20"/>
                <w:highlight w:val="yellow"/>
                <w:lang w:val="ru-RU"/>
              </w:rPr>
              <w:t xml:space="preserve">/не </w:t>
            </w:r>
            <w:proofErr w:type="spellStart"/>
            <w:r w:rsidRPr="00BB18BC">
              <w:rPr>
                <w:rFonts w:ascii="Times New Roman" w:hAnsi="Times New Roman"/>
                <w:color w:val="000000"/>
                <w:sz w:val="20"/>
                <w:highlight w:val="yellow"/>
                <w:lang w:val="ru-RU"/>
              </w:rPr>
              <w:t>надав</w:t>
            </w:r>
            <w:proofErr w:type="spellEnd"/>
            <w:r w:rsidRPr="00BB18BC">
              <w:rPr>
                <w:rFonts w:ascii="Times New Roman" w:hAnsi="Times New Roman"/>
                <w:color w:val="000000"/>
                <w:sz w:val="20"/>
              </w:rPr>
              <w:t xml:space="preserve"> згоду на передачу майна в </w:t>
            </w:r>
          </w:p>
          <w:p w:rsidR="008E24A6" w:rsidRPr="000508B2" w:rsidRDefault="008E24A6" w:rsidP="0088717B">
            <w:pPr>
              <w:rPr>
                <w:rFonts w:ascii="Times New Roman" w:hAnsi="Times New Roman"/>
                <w:color w:val="000000"/>
                <w:sz w:val="20"/>
              </w:rPr>
            </w:pPr>
            <w:r w:rsidRPr="00BB18BC">
              <w:rPr>
                <w:rFonts w:ascii="Times New Roman" w:hAnsi="Times New Roman"/>
                <w:color w:val="000000"/>
                <w:sz w:val="20"/>
              </w:rPr>
              <w:t>суборенду згідно з оголошенням про передачу майна в оренду</w:t>
            </w:r>
          </w:p>
        </w:tc>
      </w:tr>
      <w:tr w:rsidR="008E24A6" w:rsidRPr="000508B2" w:rsidTr="0088717B">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8E24A6" w:rsidRPr="000508B2" w:rsidRDefault="008E24A6" w:rsidP="0088717B">
            <w:pPr>
              <w:spacing w:before="120"/>
              <w:jc w:val="center"/>
              <w:rPr>
                <w:rFonts w:ascii="Times New Roman" w:hAnsi="Times New Roman"/>
                <w:color w:val="000000"/>
                <w:sz w:val="20"/>
              </w:rPr>
            </w:pPr>
            <w:r w:rsidRPr="000508B2">
              <w:rPr>
                <w:rFonts w:ascii="Times New Roman" w:hAnsi="Times New Roman"/>
                <w:color w:val="000000"/>
                <w:sz w:val="20"/>
                <w:highlight w:val="yellow"/>
              </w:rPr>
              <w:t>14</w:t>
            </w:r>
          </w:p>
        </w:tc>
        <w:tc>
          <w:tcPr>
            <w:tcW w:w="3425" w:type="dxa"/>
            <w:gridSpan w:val="4"/>
            <w:vMerge w:val="restart"/>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highlight w:val="yellow"/>
              </w:rPr>
            </w:pPr>
            <w:r w:rsidRPr="000508B2">
              <w:rPr>
                <w:rFonts w:ascii="Times New Roman" w:hAnsi="Times New Roman"/>
                <w:color w:val="000000"/>
                <w:sz w:val="20"/>
                <w:highlight w:val="yellow"/>
              </w:rPr>
              <w:t>Додаткові умови оренди</w:t>
            </w:r>
          </w:p>
        </w:tc>
        <w:tc>
          <w:tcPr>
            <w:tcW w:w="6613"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ind w:left="720"/>
              <w:rPr>
                <w:rFonts w:ascii="Times New Roman" w:hAnsi="Times New Roman"/>
                <w:color w:val="000000"/>
                <w:sz w:val="20"/>
                <w:highlight w:val="yellow"/>
              </w:rPr>
            </w:pPr>
            <w:r w:rsidRPr="000508B2">
              <w:rPr>
                <w:rFonts w:ascii="Times New Roman" w:hAnsi="Times New Roman"/>
                <w:color w:val="000000"/>
                <w:sz w:val="20"/>
                <w:highlight w:val="yellow"/>
              </w:rPr>
              <w:t xml:space="preserve"> (вказати усі додаткові умови)</w:t>
            </w:r>
          </w:p>
        </w:tc>
      </w:tr>
      <w:tr w:rsidR="008E24A6" w:rsidRPr="000508B2" w:rsidTr="0088717B">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E24A6" w:rsidRPr="000508B2" w:rsidRDefault="008E24A6" w:rsidP="0088717B">
            <w:pPr>
              <w:rPr>
                <w:rFonts w:ascii="Times New Roman" w:hAnsi="Times New Roman"/>
                <w:color w:val="000000"/>
                <w:sz w:val="20"/>
              </w:rPr>
            </w:pPr>
          </w:p>
        </w:tc>
        <w:tc>
          <w:tcPr>
            <w:tcW w:w="3425" w:type="dxa"/>
            <w:gridSpan w:val="4"/>
            <w:vMerge/>
            <w:tcBorders>
              <w:top w:val="single" w:sz="4" w:space="0" w:color="000000"/>
              <w:left w:val="nil"/>
              <w:bottom w:val="single" w:sz="4" w:space="0" w:color="000000"/>
              <w:right w:val="single" w:sz="4" w:space="0" w:color="000000"/>
            </w:tcBorders>
            <w:vAlign w:val="center"/>
            <w:hideMark/>
          </w:tcPr>
          <w:p w:rsidR="008E24A6" w:rsidRPr="000508B2" w:rsidRDefault="008E24A6" w:rsidP="0088717B">
            <w:pPr>
              <w:rPr>
                <w:rFonts w:ascii="Times New Roman" w:hAnsi="Times New Roman"/>
                <w:color w:val="000000"/>
                <w:sz w:val="20"/>
              </w:rPr>
            </w:pPr>
          </w:p>
        </w:tc>
        <w:tc>
          <w:tcPr>
            <w:tcW w:w="6613" w:type="dxa"/>
            <w:gridSpan w:val="4"/>
            <w:tcBorders>
              <w:top w:val="single" w:sz="4" w:space="0" w:color="000000"/>
              <w:left w:val="nil"/>
              <w:bottom w:val="single" w:sz="4" w:space="0" w:color="000000"/>
              <w:right w:val="single" w:sz="4" w:space="0" w:color="000000"/>
            </w:tcBorders>
            <w:hideMark/>
          </w:tcPr>
          <w:p w:rsidR="008E24A6" w:rsidRPr="000508B2" w:rsidRDefault="008E24A6" w:rsidP="0088717B">
            <w:pPr>
              <w:spacing w:before="120"/>
              <w:rPr>
                <w:rFonts w:ascii="Times New Roman" w:hAnsi="Times New Roman"/>
                <w:color w:val="000000"/>
                <w:sz w:val="20"/>
              </w:rPr>
            </w:pPr>
          </w:p>
        </w:tc>
      </w:tr>
    </w:tbl>
    <w:p w:rsidR="008E24A6" w:rsidRPr="000508B2" w:rsidRDefault="008E24A6" w:rsidP="008E24A6">
      <w:pPr>
        <w:ind w:firstLine="567"/>
        <w:jc w:val="both"/>
        <w:rPr>
          <w:rFonts w:ascii="Times New Roman" w:hAnsi="Times New Roman"/>
          <w:color w:val="000000"/>
          <w:sz w:val="20"/>
        </w:rPr>
      </w:pPr>
    </w:p>
    <w:p w:rsidR="008E24A6" w:rsidRDefault="008E24A6" w:rsidP="008E24A6">
      <w:pPr>
        <w:jc w:val="center"/>
      </w:pPr>
    </w:p>
    <w:p w:rsidR="008E24A6" w:rsidRPr="00FD6916" w:rsidRDefault="008E24A6" w:rsidP="008E24A6">
      <w:pPr>
        <w:jc w:val="center"/>
        <w:rPr>
          <w:rFonts w:ascii="Times New Roman" w:hAnsi="Times New Roman"/>
          <w:sz w:val="24"/>
          <w:szCs w:val="24"/>
        </w:rPr>
      </w:pPr>
      <w:r w:rsidRPr="00FD6916">
        <w:rPr>
          <w:rFonts w:ascii="Times New Roman" w:hAnsi="Times New Roman"/>
          <w:sz w:val="24"/>
          <w:szCs w:val="24"/>
        </w:rPr>
        <w:t>II. Незмінювані умови договору</w:t>
      </w:r>
    </w:p>
    <w:p w:rsidR="008E24A6" w:rsidRPr="00FD6916" w:rsidRDefault="008E24A6" w:rsidP="008E24A6">
      <w:pPr>
        <w:pStyle w:val="a3"/>
        <w:spacing w:before="0"/>
        <w:ind w:firstLine="0"/>
        <w:jc w:val="center"/>
        <w:rPr>
          <w:rFonts w:ascii="Times New Roman" w:hAnsi="Times New Roman"/>
          <w:b/>
          <w:sz w:val="24"/>
          <w:szCs w:val="24"/>
        </w:rPr>
      </w:pPr>
      <w:r w:rsidRPr="00FD6916">
        <w:rPr>
          <w:rFonts w:ascii="Times New Roman" w:hAnsi="Times New Roman"/>
          <w:b/>
          <w:sz w:val="24"/>
          <w:szCs w:val="24"/>
        </w:rPr>
        <w:t>Предмет договору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 Майно передається в оренду для використання згідно з пунктом 7 Умов.</w:t>
      </w:r>
    </w:p>
    <w:p w:rsidR="008E24A6" w:rsidRPr="00FD6916" w:rsidRDefault="008E24A6" w:rsidP="008E24A6">
      <w:pPr>
        <w:pStyle w:val="a3"/>
        <w:spacing w:before="0"/>
        <w:ind w:firstLine="0"/>
        <w:jc w:val="center"/>
        <w:rPr>
          <w:rFonts w:ascii="Times New Roman" w:hAnsi="Times New Roman"/>
          <w:b/>
          <w:sz w:val="24"/>
          <w:szCs w:val="24"/>
        </w:rPr>
      </w:pPr>
      <w:r w:rsidRPr="00FD6916">
        <w:rPr>
          <w:rFonts w:ascii="Times New Roman" w:hAnsi="Times New Roman"/>
          <w:b/>
          <w:sz w:val="24"/>
          <w:szCs w:val="24"/>
        </w:rPr>
        <w:t>Умови передачі орендованого Майна Орендарю</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2.1. Орендар вступає у строкове платне користування Майном у день підписання акта приймання-передачі Майна. Акт приймання-передачі підписується Орендарем Орендодавцем і </w:t>
      </w:r>
      <w:proofErr w:type="spellStart"/>
      <w:r w:rsidRPr="00FD6916">
        <w:rPr>
          <w:rFonts w:ascii="Times New Roman" w:hAnsi="Times New Roman"/>
          <w:sz w:val="24"/>
          <w:szCs w:val="24"/>
        </w:rPr>
        <w:t>Балансоутримувачем</w:t>
      </w:r>
      <w:proofErr w:type="spellEnd"/>
      <w:r w:rsidRPr="00FD6916">
        <w:rPr>
          <w:rFonts w:ascii="Times New Roman" w:hAnsi="Times New Roman"/>
          <w:sz w:val="24"/>
          <w:szCs w:val="24"/>
        </w:rPr>
        <w:t xml:space="preserve"> Майна одночасно з підписанням цього договору. </w:t>
      </w:r>
    </w:p>
    <w:p w:rsidR="008E24A6" w:rsidRPr="00B237C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2.2. Передача Майна в оренду здійснюється за його страховою вартістю, визначеною у пункті 6.2 Умов.</w:t>
      </w:r>
    </w:p>
    <w:p w:rsidR="008E24A6" w:rsidRPr="00B237C6" w:rsidRDefault="008E24A6" w:rsidP="008E24A6">
      <w:pPr>
        <w:pStyle w:val="a3"/>
        <w:spacing w:before="0"/>
        <w:ind w:firstLine="0"/>
        <w:jc w:val="center"/>
        <w:rPr>
          <w:rFonts w:ascii="Times New Roman" w:hAnsi="Times New Roman"/>
          <w:b/>
          <w:sz w:val="24"/>
          <w:szCs w:val="24"/>
        </w:rPr>
      </w:pPr>
      <w:r w:rsidRPr="00B237C6">
        <w:rPr>
          <w:rFonts w:ascii="Times New Roman" w:hAnsi="Times New Roman"/>
          <w:b/>
          <w:sz w:val="24"/>
          <w:szCs w:val="24"/>
        </w:rPr>
        <w:t>Орендна плата</w:t>
      </w:r>
    </w:p>
    <w:p w:rsidR="008E24A6" w:rsidRPr="00B237C6" w:rsidRDefault="008E24A6" w:rsidP="008E24A6">
      <w:pPr>
        <w:pStyle w:val="a3"/>
        <w:spacing w:before="0"/>
        <w:jc w:val="both"/>
        <w:rPr>
          <w:rFonts w:ascii="Times New Roman" w:hAnsi="Times New Roman"/>
          <w:sz w:val="24"/>
          <w:szCs w:val="24"/>
        </w:rPr>
      </w:pPr>
      <w:r w:rsidRPr="00B237C6">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E24A6" w:rsidRPr="00B237C6" w:rsidRDefault="008E24A6" w:rsidP="008E24A6">
      <w:pPr>
        <w:pStyle w:val="a3"/>
        <w:spacing w:before="0"/>
        <w:jc w:val="both"/>
        <w:rPr>
          <w:rFonts w:ascii="Times New Roman" w:hAnsi="Times New Roman"/>
          <w:sz w:val="24"/>
          <w:szCs w:val="24"/>
        </w:rPr>
      </w:pPr>
      <w:r w:rsidRPr="00B237C6">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B237C6">
        <w:rPr>
          <w:rFonts w:ascii="Times New Roman" w:hAnsi="Times New Roman"/>
          <w:sz w:val="24"/>
          <w:szCs w:val="24"/>
        </w:rPr>
        <w:t>внутрішньобудинкових</w:t>
      </w:r>
      <w:proofErr w:type="spellEnd"/>
      <w:r w:rsidRPr="00B237C6">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B237C6">
        <w:rPr>
          <w:rFonts w:ascii="Times New Roman" w:hAnsi="Times New Roman"/>
          <w:sz w:val="24"/>
          <w:szCs w:val="24"/>
        </w:rPr>
        <w:t>Балансоутримувача</w:t>
      </w:r>
      <w:proofErr w:type="spellEnd"/>
      <w:r w:rsidRPr="00B237C6">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B237C6">
        <w:rPr>
          <w:rFonts w:ascii="Times New Roman" w:hAnsi="Times New Roman"/>
          <w:sz w:val="24"/>
          <w:szCs w:val="24"/>
        </w:rPr>
        <w:t>Балансоутримувачем</w:t>
      </w:r>
      <w:proofErr w:type="spellEnd"/>
      <w:r w:rsidRPr="00B237C6">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8E24A6" w:rsidRPr="00B237C6" w:rsidRDefault="008E24A6" w:rsidP="008E24A6">
      <w:pPr>
        <w:pStyle w:val="a3"/>
        <w:spacing w:before="0"/>
        <w:jc w:val="both"/>
        <w:rPr>
          <w:rFonts w:ascii="Times New Roman" w:hAnsi="Times New Roman"/>
          <w:sz w:val="24"/>
          <w:szCs w:val="24"/>
        </w:rPr>
      </w:pPr>
      <w:r w:rsidRPr="00B237C6">
        <w:rPr>
          <w:rFonts w:ascii="Times New Roman" w:hAnsi="Times New Roman"/>
          <w:sz w:val="24"/>
          <w:szCs w:val="24"/>
        </w:rPr>
        <w:t>3.2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E24A6" w:rsidRPr="00B237C6" w:rsidRDefault="008E24A6" w:rsidP="008E24A6">
      <w:pPr>
        <w:pStyle w:val="a3"/>
        <w:spacing w:before="0"/>
        <w:jc w:val="both"/>
        <w:rPr>
          <w:rFonts w:ascii="Times New Roman" w:hAnsi="Times New Roman"/>
          <w:sz w:val="24"/>
          <w:szCs w:val="24"/>
        </w:rPr>
      </w:pPr>
      <w:r w:rsidRPr="00B237C6">
        <w:rPr>
          <w:rFonts w:ascii="Times New Roman" w:hAnsi="Times New Roman"/>
          <w:sz w:val="24"/>
          <w:szCs w:val="24"/>
        </w:rPr>
        <w:t xml:space="preserve">3.3. Орендар сплачує орендну плату на рахунок Орендодавця до останнього числа поточного місяця оренди. </w:t>
      </w:r>
    </w:p>
    <w:p w:rsidR="008E24A6" w:rsidRPr="00B237C6" w:rsidRDefault="008E24A6" w:rsidP="008E24A6">
      <w:pPr>
        <w:pStyle w:val="a3"/>
        <w:spacing w:before="0"/>
        <w:jc w:val="both"/>
        <w:rPr>
          <w:rFonts w:ascii="Times New Roman" w:hAnsi="Times New Roman"/>
          <w:sz w:val="24"/>
          <w:szCs w:val="24"/>
        </w:rPr>
      </w:pPr>
      <w:r w:rsidRPr="00B237C6">
        <w:rPr>
          <w:rFonts w:ascii="Times New Roman" w:hAnsi="Times New Roman"/>
          <w:sz w:val="24"/>
          <w:szCs w:val="24"/>
        </w:rPr>
        <w:t xml:space="preserve">3.4. Орендар сплачує орендну плату на підставі договору. Податок на додану вартість нараховується на загальну суму орендної плати. </w:t>
      </w:r>
    </w:p>
    <w:p w:rsidR="008E24A6" w:rsidRPr="00B237C6" w:rsidRDefault="008E24A6" w:rsidP="008E24A6">
      <w:pPr>
        <w:pStyle w:val="a3"/>
        <w:spacing w:before="0"/>
        <w:jc w:val="both"/>
        <w:rPr>
          <w:rFonts w:ascii="Times New Roman" w:hAnsi="Times New Roman"/>
          <w:sz w:val="24"/>
          <w:szCs w:val="24"/>
        </w:rPr>
      </w:pPr>
      <w:r w:rsidRPr="00B237C6">
        <w:rPr>
          <w:rFonts w:ascii="Times New Roman" w:hAnsi="Times New Roman"/>
          <w:sz w:val="24"/>
          <w:szCs w:val="24"/>
        </w:rPr>
        <w:t>3.5. В день укладення цього договору або до цієї дати Орендар сплачує авансовий внесок з орендної плати, зазначений у пункті 10 Умов, на підставі документів, визначених у пункті 3.6 цього договору.</w:t>
      </w:r>
    </w:p>
    <w:p w:rsidR="008E24A6" w:rsidRPr="00B237C6" w:rsidRDefault="008E24A6" w:rsidP="008E24A6">
      <w:pPr>
        <w:pStyle w:val="a3"/>
        <w:spacing w:before="0"/>
        <w:jc w:val="both"/>
        <w:rPr>
          <w:rFonts w:ascii="Times New Roman" w:hAnsi="Times New Roman"/>
          <w:sz w:val="24"/>
          <w:szCs w:val="24"/>
        </w:rPr>
      </w:pPr>
      <w:r w:rsidRPr="00B237C6">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8E24A6" w:rsidRPr="00B237C6" w:rsidRDefault="008E24A6" w:rsidP="008E24A6">
      <w:pPr>
        <w:pStyle w:val="a3"/>
        <w:spacing w:before="0" w:line="232" w:lineRule="auto"/>
        <w:jc w:val="both"/>
        <w:rPr>
          <w:rFonts w:ascii="Times New Roman" w:hAnsi="Times New Roman"/>
          <w:sz w:val="24"/>
          <w:szCs w:val="24"/>
          <w:highlight w:val="yellow"/>
        </w:rPr>
      </w:pPr>
      <w:r w:rsidRPr="00B237C6">
        <w:rPr>
          <w:rFonts w:ascii="Times New Roman" w:hAnsi="Times New Roman"/>
          <w:sz w:val="24"/>
          <w:szCs w:val="24"/>
        </w:rPr>
        <w:t>3.7. Орендна плата, перерахована несвоєчасно або не в повному обсязі, стягується Орендодавцем у встановленому законом порядку.</w:t>
      </w:r>
    </w:p>
    <w:p w:rsidR="008E24A6" w:rsidRPr="00B237C6" w:rsidRDefault="008E24A6" w:rsidP="008E24A6">
      <w:pPr>
        <w:pStyle w:val="a5"/>
        <w:tabs>
          <w:tab w:val="left" w:pos="0"/>
          <w:tab w:val="left" w:pos="284"/>
          <w:tab w:val="left" w:pos="567"/>
          <w:tab w:val="left" w:pos="709"/>
          <w:tab w:val="left" w:pos="851"/>
          <w:tab w:val="left" w:pos="1134"/>
        </w:tabs>
        <w:spacing w:after="0" w:line="240" w:lineRule="auto"/>
        <w:ind w:left="0"/>
        <w:jc w:val="both"/>
        <w:rPr>
          <w:rFonts w:ascii="Times New Roman" w:hAnsi="Times New Roman"/>
          <w:sz w:val="24"/>
          <w:szCs w:val="24"/>
          <w:lang w:val="uk-UA"/>
        </w:rPr>
      </w:pPr>
      <w:r w:rsidRPr="00B237C6">
        <w:rPr>
          <w:rFonts w:ascii="Times New Roman" w:hAnsi="Times New Roman"/>
          <w:sz w:val="24"/>
          <w:szCs w:val="24"/>
        </w:rPr>
        <w:tab/>
      </w:r>
      <w:r w:rsidRPr="00B237C6">
        <w:rPr>
          <w:rFonts w:ascii="Times New Roman" w:hAnsi="Times New Roman"/>
          <w:sz w:val="24"/>
          <w:szCs w:val="24"/>
        </w:rPr>
        <w:tab/>
        <w:t>3.</w:t>
      </w:r>
      <w:r w:rsidRPr="00B237C6">
        <w:rPr>
          <w:rFonts w:ascii="Times New Roman" w:hAnsi="Times New Roman"/>
          <w:sz w:val="24"/>
          <w:szCs w:val="24"/>
          <w:lang w:val="uk-UA"/>
        </w:rPr>
        <w:t>8</w:t>
      </w:r>
      <w:r w:rsidRPr="00B237C6">
        <w:rPr>
          <w:rFonts w:ascii="Times New Roman" w:hAnsi="Times New Roman"/>
          <w:sz w:val="24"/>
          <w:szCs w:val="24"/>
        </w:rPr>
        <w:t xml:space="preserve">. На суму </w:t>
      </w:r>
      <w:proofErr w:type="spellStart"/>
      <w:r w:rsidRPr="00B237C6">
        <w:rPr>
          <w:rFonts w:ascii="Times New Roman" w:hAnsi="Times New Roman"/>
          <w:sz w:val="24"/>
          <w:szCs w:val="24"/>
        </w:rPr>
        <w:t>заборгованості</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Орендаря</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із</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сплати</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орендної</w:t>
      </w:r>
      <w:proofErr w:type="spellEnd"/>
      <w:r w:rsidRPr="00B237C6">
        <w:rPr>
          <w:rFonts w:ascii="Times New Roman" w:hAnsi="Times New Roman"/>
          <w:sz w:val="24"/>
          <w:szCs w:val="24"/>
        </w:rPr>
        <w:t xml:space="preserve"> плати </w:t>
      </w:r>
      <w:proofErr w:type="spellStart"/>
      <w:r w:rsidRPr="00B237C6">
        <w:rPr>
          <w:rFonts w:ascii="Times New Roman" w:hAnsi="Times New Roman"/>
          <w:sz w:val="24"/>
          <w:szCs w:val="24"/>
        </w:rPr>
        <w:t>нараховується</w:t>
      </w:r>
      <w:proofErr w:type="spellEnd"/>
      <w:r w:rsidRPr="00B237C6">
        <w:rPr>
          <w:rFonts w:ascii="Times New Roman" w:hAnsi="Times New Roman"/>
          <w:sz w:val="24"/>
          <w:szCs w:val="24"/>
        </w:rPr>
        <w:t xml:space="preserve"> пеня в </w:t>
      </w:r>
      <w:proofErr w:type="spellStart"/>
      <w:r w:rsidRPr="00B237C6">
        <w:rPr>
          <w:rFonts w:ascii="Times New Roman" w:hAnsi="Times New Roman"/>
          <w:sz w:val="24"/>
          <w:szCs w:val="24"/>
        </w:rPr>
        <w:t>розмі</w:t>
      </w:r>
      <w:proofErr w:type="gramStart"/>
      <w:r w:rsidRPr="00B237C6">
        <w:rPr>
          <w:rFonts w:ascii="Times New Roman" w:hAnsi="Times New Roman"/>
          <w:sz w:val="24"/>
          <w:szCs w:val="24"/>
        </w:rPr>
        <w:t>р</w:t>
      </w:r>
      <w:proofErr w:type="gramEnd"/>
      <w:r w:rsidRPr="00B237C6">
        <w:rPr>
          <w:rFonts w:ascii="Times New Roman" w:hAnsi="Times New Roman"/>
          <w:sz w:val="24"/>
          <w:szCs w:val="24"/>
        </w:rPr>
        <w:t>і</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подвійної</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облікової</w:t>
      </w:r>
      <w:proofErr w:type="spellEnd"/>
      <w:r w:rsidRPr="00B237C6">
        <w:rPr>
          <w:rFonts w:ascii="Times New Roman" w:hAnsi="Times New Roman"/>
          <w:sz w:val="24"/>
          <w:szCs w:val="24"/>
        </w:rPr>
        <w:t xml:space="preserve"> ставки </w:t>
      </w:r>
      <w:proofErr w:type="spellStart"/>
      <w:r w:rsidRPr="00B237C6">
        <w:rPr>
          <w:rFonts w:ascii="Times New Roman" w:hAnsi="Times New Roman"/>
          <w:sz w:val="24"/>
          <w:szCs w:val="24"/>
        </w:rPr>
        <w:t>Національного</w:t>
      </w:r>
      <w:proofErr w:type="spellEnd"/>
      <w:r w:rsidRPr="00B237C6">
        <w:rPr>
          <w:rFonts w:ascii="Times New Roman" w:hAnsi="Times New Roman"/>
          <w:sz w:val="24"/>
          <w:szCs w:val="24"/>
        </w:rPr>
        <w:t xml:space="preserve"> банку на дату </w:t>
      </w:r>
      <w:proofErr w:type="spellStart"/>
      <w:r w:rsidRPr="00B237C6">
        <w:rPr>
          <w:rFonts w:ascii="Times New Roman" w:hAnsi="Times New Roman"/>
          <w:sz w:val="24"/>
          <w:szCs w:val="24"/>
        </w:rPr>
        <w:t>нарахування</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lastRenderedPageBreak/>
        <w:t>пені</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від</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суми</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заборгованості</w:t>
      </w:r>
      <w:proofErr w:type="spellEnd"/>
      <w:r w:rsidRPr="00B237C6">
        <w:rPr>
          <w:rFonts w:ascii="Times New Roman" w:hAnsi="Times New Roman"/>
          <w:sz w:val="24"/>
          <w:szCs w:val="24"/>
        </w:rPr>
        <w:t xml:space="preserve"> за </w:t>
      </w:r>
      <w:proofErr w:type="spellStart"/>
      <w:r w:rsidRPr="00B237C6">
        <w:rPr>
          <w:rFonts w:ascii="Times New Roman" w:hAnsi="Times New Roman"/>
          <w:sz w:val="24"/>
          <w:szCs w:val="24"/>
        </w:rPr>
        <w:t>кожний</w:t>
      </w:r>
      <w:proofErr w:type="spellEnd"/>
      <w:r w:rsidRPr="00B237C6">
        <w:rPr>
          <w:rFonts w:ascii="Times New Roman" w:hAnsi="Times New Roman"/>
          <w:sz w:val="24"/>
          <w:szCs w:val="24"/>
        </w:rPr>
        <w:t xml:space="preserve"> день </w:t>
      </w:r>
      <w:proofErr w:type="spellStart"/>
      <w:r w:rsidRPr="00B237C6">
        <w:rPr>
          <w:rFonts w:ascii="Times New Roman" w:hAnsi="Times New Roman"/>
          <w:sz w:val="24"/>
          <w:szCs w:val="24"/>
        </w:rPr>
        <w:t>прострочення</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перерахування</w:t>
      </w:r>
      <w:proofErr w:type="spellEnd"/>
      <w:r w:rsidRPr="00B237C6">
        <w:rPr>
          <w:rFonts w:ascii="Times New Roman" w:hAnsi="Times New Roman"/>
          <w:sz w:val="24"/>
          <w:szCs w:val="24"/>
        </w:rPr>
        <w:t xml:space="preserve"> </w:t>
      </w:r>
      <w:proofErr w:type="spellStart"/>
      <w:r w:rsidRPr="00B237C6">
        <w:rPr>
          <w:rFonts w:ascii="Times New Roman" w:hAnsi="Times New Roman"/>
          <w:sz w:val="24"/>
          <w:szCs w:val="24"/>
        </w:rPr>
        <w:t>орендної</w:t>
      </w:r>
      <w:proofErr w:type="spellEnd"/>
      <w:r w:rsidRPr="00B237C6">
        <w:rPr>
          <w:rFonts w:ascii="Times New Roman" w:hAnsi="Times New Roman"/>
          <w:sz w:val="24"/>
          <w:szCs w:val="24"/>
        </w:rPr>
        <w:t xml:space="preserve"> плати. </w:t>
      </w:r>
      <w:r w:rsidRPr="00B237C6">
        <w:rPr>
          <w:rFonts w:ascii="Times New Roman" w:hAnsi="Times New Roman"/>
          <w:sz w:val="24"/>
          <w:szCs w:val="24"/>
          <w:lang w:val="uk-UA"/>
        </w:rPr>
        <w:t>У разі зміни облікової ставки Національного банку України, відповідно змінюється розмір пені.</w:t>
      </w:r>
    </w:p>
    <w:p w:rsidR="008E24A6" w:rsidRPr="00B237C6" w:rsidRDefault="008E24A6" w:rsidP="008E24A6">
      <w:pPr>
        <w:pStyle w:val="a3"/>
        <w:spacing w:before="0" w:line="232" w:lineRule="auto"/>
        <w:jc w:val="both"/>
        <w:rPr>
          <w:rFonts w:ascii="Times New Roman" w:hAnsi="Times New Roman"/>
          <w:sz w:val="24"/>
          <w:szCs w:val="24"/>
        </w:rPr>
      </w:pPr>
      <w:r w:rsidRPr="00B237C6">
        <w:rPr>
          <w:rFonts w:ascii="Times New Roman" w:hAnsi="Times New Roman"/>
          <w:sz w:val="24"/>
          <w:szCs w:val="24"/>
        </w:rPr>
        <w:t>3.9. Надміру сплачена сума орендної плати підлягає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E24A6" w:rsidRPr="00B237C6" w:rsidRDefault="008E24A6" w:rsidP="008E24A6">
      <w:pPr>
        <w:pStyle w:val="a3"/>
        <w:spacing w:before="0" w:line="232" w:lineRule="auto"/>
        <w:jc w:val="both"/>
        <w:rPr>
          <w:rFonts w:ascii="Times New Roman" w:hAnsi="Times New Roman"/>
          <w:sz w:val="24"/>
          <w:szCs w:val="24"/>
        </w:rPr>
      </w:pPr>
      <w:r w:rsidRPr="00B237C6">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w:t>
      </w:r>
    </w:p>
    <w:p w:rsidR="008E24A6" w:rsidRPr="00B237C6" w:rsidRDefault="008E24A6" w:rsidP="008E24A6">
      <w:pPr>
        <w:pStyle w:val="a3"/>
        <w:spacing w:before="0" w:line="232" w:lineRule="auto"/>
        <w:jc w:val="both"/>
        <w:rPr>
          <w:rFonts w:ascii="Times New Roman" w:hAnsi="Times New Roman"/>
          <w:sz w:val="24"/>
          <w:szCs w:val="24"/>
        </w:rPr>
      </w:pPr>
      <w:r w:rsidRPr="00B237C6">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8E24A6" w:rsidRPr="0072197C" w:rsidRDefault="008E24A6" w:rsidP="008E24A6">
      <w:pPr>
        <w:pStyle w:val="a3"/>
        <w:spacing w:before="0" w:line="233" w:lineRule="auto"/>
        <w:ind w:firstLine="0"/>
        <w:jc w:val="center"/>
        <w:rPr>
          <w:rFonts w:ascii="Times New Roman" w:hAnsi="Times New Roman"/>
          <w:b/>
          <w:sz w:val="24"/>
          <w:szCs w:val="24"/>
        </w:rPr>
      </w:pPr>
      <w:r w:rsidRPr="0072197C">
        <w:rPr>
          <w:rFonts w:ascii="Times New Roman" w:hAnsi="Times New Roman"/>
          <w:b/>
          <w:sz w:val="24"/>
          <w:szCs w:val="24"/>
        </w:rPr>
        <w:t>Повернення Майна з оренди і забезпечувальний депозит</w:t>
      </w:r>
    </w:p>
    <w:p w:rsidR="008E24A6" w:rsidRPr="00487D78" w:rsidRDefault="008E24A6" w:rsidP="008E24A6">
      <w:pPr>
        <w:pStyle w:val="a3"/>
        <w:spacing w:before="0" w:line="233" w:lineRule="auto"/>
        <w:jc w:val="both"/>
        <w:rPr>
          <w:rFonts w:ascii="Times New Roman" w:hAnsi="Times New Roman"/>
          <w:sz w:val="24"/>
          <w:szCs w:val="24"/>
        </w:rPr>
      </w:pPr>
      <w:r w:rsidRPr="00487D78">
        <w:rPr>
          <w:rFonts w:ascii="Times New Roman" w:hAnsi="Times New Roman"/>
          <w:sz w:val="24"/>
          <w:szCs w:val="24"/>
        </w:rPr>
        <w:t>4.1. У разі припинення договору Орендар зобов’язаний:</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87D78">
        <w:rPr>
          <w:rFonts w:ascii="Times New Roman" w:hAnsi="Times New Roman"/>
          <w:sz w:val="24"/>
          <w:szCs w:val="24"/>
          <w:lang w:val="ru-RU"/>
        </w:rPr>
        <w:t>—</w:t>
      </w:r>
      <w:r w:rsidRPr="00487D78">
        <w:rPr>
          <w:rFonts w:ascii="Times New Roman" w:hAnsi="Times New Roman"/>
          <w:sz w:val="24"/>
          <w:szCs w:val="24"/>
        </w:rPr>
        <w:t xml:space="preserve"> то разом із такими </w:t>
      </w:r>
      <w:proofErr w:type="spellStart"/>
      <w:r w:rsidRPr="00487D78">
        <w:rPr>
          <w:rFonts w:ascii="Times New Roman" w:hAnsi="Times New Roman"/>
          <w:sz w:val="24"/>
          <w:szCs w:val="24"/>
        </w:rPr>
        <w:t>поліпшеннями</w:t>
      </w:r>
      <w:proofErr w:type="spellEnd"/>
      <w:r w:rsidRPr="00487D78">
        <w:rPr>
          <w:rFonts w:ascii="Times New Roman" w:hAnsi="Times New Roman"/>
          <w:sz w:val="24"/>
          <w:szCs w:val="24"/>
        </w:rPr>
        <w:t>/капітальним ремонтом, а також разом із ключами від об’єкта оренди (у разі, коли доступ до об’єкта оренди забезпечується ключами);</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 xml:space="preserve">підписати акт повернення з оренди орендованого Майна у </w:t>
      </w:r>
      <w:proofErr w:type="spellStart"/>
      <w:r w:rsidRPr="00487D78">
        <w:rPr>
          <w:rFonts w:ascii="Times New Roman" w:hAnsi="Times New Roman"/>
          <w:sz w:val="24"/>
          <w:szCs w:val="24"/>
        </w:rPr>
        <w:t>Балансоутримувача</w:t>
      </w:r>
      <w:proofErr w:type="spellEnd"/>
      <w:r w:rsidRPr="00487D78">
        <w:rPr>
          <w:rFonts w:ascii="Times New Roman" w:hAnsi="Times New Roman"/>
          <w:sz w:val="24"/>
          <w:szCs w:val="24"/>
        </w:rPr>
        <w:t xml:space="preserve"> Майна;</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 xml:space="preserve">сплатити орендну плату, нараховану по дату повернення Майна з оренди включно, пеню (за наявності), сплатити </w:t>
      </w:r>
      <w:proofErr w:type="spellStart"/>
      <w:r w:rsidRPr="00487D78">
        <w:rPr>
          <w:rFonts w:ascii="Times New Roman" w:hAnsi="Times New Roman"/>
          <w:sz w:val="24"/>
          <w:szCs w:val="24"/>
        </w:rPr>
        <w:t>Балансоутримувачу</w:t>
      </w:r>
      <w:proofErr w:type="spellEnd"/>
      <w:r w:rsidRPr="00487D78">
        <w:rPr>
          <w:rFonts w:ascii="Times New Roman" w:hAnsi="Times New Roman"/>
          <w:sz w:val="24"/>
          <w:szCs w:val="24"/>
        </w:rPr>
        <w:t xml:space="preserve"> платежі за договором про відшкодування витрат </w:t>
      </w:r>
      <w:proofErr w:type="spellStart"/>
      <w:r w:rsidRPr="00487D78">
        <w:rPr>
          <w:rFonts w:ascii="Times New Roman" w:hAnsi="Times New Roman"/>
          <w:sz w:val="24"/>
          <w:szCs w:val="24"/>
        </w:rPr>
        <w:t>Балансоутримувача</w:t>
      </w:r>
      <w:proofErr w:type="spellEnd"/>
      <w:r w:rsidRPr="00487D78">
        <w:rPr>
          <w:rFonts w:ascii="Times New Roman" w:hAnsi="Times New Roman"/>
          <w:sz w:val="24"/>
          <w:szCs w:val="24"/>
        </w:rPr>
        <w:t xml:space="preserve"> на утримання орендованого Майна та надання комунальних послуг Орендарю, нарахованих по дату повернення Майна з оренди включно;</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 xml:space="preserve">відшкодувати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487D78">
        <w:rPr>
          <w:rFonts w:ascii="Times New Roman" w:hAnsi="Times New Roman"/>
          <w:sz w:val="24"/>
          <w:szCs w:val="24"/>
        </w:rPr>
        <w:t>поліпшень</w:t>
      </w:r>
      <w:proofErr w:type="spellEnd"/>
      <w:r w:rsidRPr="00487D78">
        <w:rPr>
          <w:rFonts w:ascii="Times New Roman" w:hAnsi="Times New Roman"/>
          <w:sz w:val="24"/>
          <w:szCs w:val="24"/>
        </w:rPr>
        <w:t>/капітального ремонту;</w:t>
      </w:r>
    </w:p>
    <w:p w:rsidR="008E24A6" w:rsidRPr="00487D78" w:rsidRDefault="008E24A6" w:rsidP="008E24A6">
      <w:pPr>
        <w:pStyle w:val="a3"/>
        <w:spacing w:before="0"/>
        <w:jc w:val="both"/>
        <w:rPr>
          <w:rFonts w:ascii="Times New Roman" w:hAnsi="Times New Roman"/>
          <w:sz w:val="24"/>
          <w:szCs w:val="24"/>
        </w:rPr>
      </w:pPr>
      <w:r>
        <w:rPr>
          <w:rFonts w:ascii="Times New Roman" w:hAnsi="Times New Roman"/>
          <w:sz w:val="24"/>
          <w:szCs w:val="24"/>
        </w:rPr>
        <w:t>4.2</w:t>
      </w:r>
      <w:r w:rsidRPr="00487D78">
        <w:rPr>
          <w:rFonts w:ascii="Times New Roman" w:hAnsi="Times New Roman"/>
          <w:sz w:val="24"/>
          <w:szCs w:val="24"/>
        </w:rPr>
        <w:t xml:space="preserve">. Орендодавець складає акт повернення з оренди орендованого Майна у двох оригінальних примірниках і надає підписані примірники Орендарю. Орендар зобов’язаний повернути Орендодавцю підписаний примірних акту повернення з оренди орендованого Майна протягом трьох робочих днів. Майно вважається повернутим з оренди з моменту підписання Орендодавцем, Орендарем та </w:t>
      </w:r>
      <w:proofErr w:type="spellStart"/>
      <w:r w:rsidRPr="00487D78">
        <w:rPr>
          <w:rFonts w:ascii="Times New Roman" w:hAnsi="Times New Roman"/>
          <w:sz w:val="24"/>
          <w:szCs w:val="24"/>
        </w:rPr>
        <w:t>Балансоутримувачем</w:t>
      </w:r>
      <w:proofErr w:type="spellEnd"/>
      <w:r w:rsidRPr="00487D78">
        <w:rPr>
          <w:rFonts w:ascii="Times New Roman" w:hAnsi="Times New Roman"/>
          <w:sz w:val="24"/>
          <w:szCs w:val="24"/>
        </w:rPr>
        <w:t xml:space="preserve"> акта повернення з оренди орендованого Майна.</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4.</w:t>
      </w:r>
      <w:r>
        <w:rPr>
          <w:rFonts w:ascii="Times New Roman" w:hAnsi="Times New Roman"/>
          <w:sz w:val="24"/>
          <w:szCs w:val="24"/>
        </w:rPr>
        <w:t>3</w:t>
      </w:r>
      <w:r w:rsidRPr="00487D78">
        <w:rPr>
          <w:rFonts w:ascii="Times New Roman" w:hAnsi="Times New Roman"/>
          <w:sz w:val="24"/>
          <w:szCs w:val="24"/>
        </w:rPr>
        <w:t>. З метою виконання зобов’язань Орендаря за цим договором Орендар сплачує на рахунок Орендодавця забезпечувальний депозит в розмірі, визначеному у пункті 11 Умов.</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4.</w:t>
      </w:r>
      <w:r>
        <w:rPr>
          <w:rFonts w:ascii="Times New Roman" w:hAnsi="Times New Roman"/>
          <w:sz w:val="24"/>
          <w:szCs w:val="24"/>
        </w:rPr>
        <w:t>4</w:t>
      </w:r>
      <w:r w:rsidRPr="00487D78">
        <w:rPr>
          <w:rFonts w:ascii="Times New Roman" w:hAnsi="Times New Roman"/>
          <w:sz w:val="24"/>
          <w:szCs w:val="24"/>
        </w:rPr>
        <w:t xml:space="preserve">. Орендодавець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w:t>
      </w:r>
      <w:proofErr w:type="spellStart"/>
      <w:r w:rsidRPr="00487D78">
        <w:rPr>
          <w:rFonts w:ascii="Times New Roman" w:hAnsi="Times New Roman"/>
          <w:sz w:val="24"/>
          <w:szCs w:val="24"/>
        </w:rPr>
        <w:t>Балансоутримувача</w:t>
      </w:r>
      <w:proofErr w:type="spellEnd"/>
      <w:r w:rsidRPr="00487D78">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487D78">
        <w:rPr>
          <w:rFonts w:ascii="Times New Roman" w:hAnsi="Times New Roman"/>
          <w:sz w:val="24"/>
          <w:szCs w:val="24"/>
        </w:rPr>
        <w:t>Балансоутримувача</w:t>
      </w:r>
      <w:proofErr w:type="spellEnd"/>
      <w:r w:rsidRPr="00487D78">
        <w:rPr>
          <w:rFonts w:ascii="Times New Roman" w:hAnsi="Times New Roman"/>
          <w:sz w:val="24"/>
          <w:szCs w:val="24"/>
        </w:rPr>
        <w:t xml:space="preserve"> або Орендодавця.</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4.</w:t>
      </w:r>
      <w:r>
        <w:rPr>
          <w:rFonts w:ascii="Times New Roman" w:hAnsi="Times New Roman"/>
          <w:sz w:val="24"/>
          <w:szCs w:val="24"/>
        </w:rPr>
        <w:t>5</w:t>
      </w:r>
      <w:r w:rsidRPr="00487D78">
        <w:rPr>
          <w:rFonts w:ascii="Times New Roman" w:hAnsi="Times New Roman"/>
          <w:sz w:val="24"/>
          <w:szCs w:val="24"/>
        </w:rPr>
        <w:t>. Орендодавець перераховує забезпечувальний депозит у повному обсязі до бюджету, якщо:</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w:t>
      </w:r>
      <w:r w:rsidRPr="00487D78">
        <w:rPr>
          <w:rFonts w:ascii="Times New Roman" w:hAnsi="Times New Roman"/>
          <w:sz w:val="24"/>
          <w:szCs w:val="24"/>
        </w:rPr>
        <w:lastRenderedPageBreak/>
        <w:t xml:space="preserve">орендованого Майна представників </w:t>
      </w:r>
      <w:proofErr w:type="spellStart"/>
      <w:r w:rsidRPr="00487D78">
        <w:rPr>
          <w:rFonts w:ascii="Times New Roman" w:hAnsi="Times New Roman"/>
          <w:sz w:val="24"/>
          <w:szCs w:val="24"/>
        </w:rPr>
        <w:t>Балансоутримувача</w:t>
      </w:r>
      <w:proofErr w:type="spellEnd"/>
      <w:r w:rsidRPr="00487D78">
        <w:rPr>
          <w:rFonts w:ascii="Times New Roman" w:hAnsi="Times New Roman"/>
          <w:sz w:val="24"/>
          <w:szCs w:val="24"/>
        </w:rPr>
        <w:t xml:space="preserve"> або Орендодавця з метою складення такого акта;</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4.</w:t>
      </w:r>
      <w:r>
        <w:rPr>
          <w:rFonts w:ascii="Times New Roman" w:hAnsi="Times New Roman"/>
          <w:sz w:val="24"/>
          <w:szCs w:val="24"/>
        </w:rPr>
        <w:t>6</w:t>
      </w:r>
      <w:r w:rsidRPr="00487D78">
        <w:rPr>
          <w:rFonts w:ascii="Times New Roman" w:hAnsi="Times New Roman"/>
          <w:sz w:val="24"/>
          <w:szCs w:val="24"/>
        </w:rPr>
        <w:t xml:space="preserve">. Орендодавець після отримання примірника акта повернення з оренди орендованого Майна із зауваженнями </w:t>
      </w:r>
      <w:proofErr w:type="spellStart"/>
      <w:r w:rsidRPr="00487D78">
        <w:rPr>
          <w:rFonts w:ascii="Times New Roman" w:hAnsi="Times New Roman"/>
          <w:sz w:val="24"/>
          <w:szCs w:val="24"/>
        </w:rPr>
        <w:t>Балансоутримувача</w:t>
      </w:r>
      <w:proofErr w:type="spellEnd"/>
      <w:r w:rsidRPr="00487D78">
        <w:rPr>
          <w:rFonts w:ascii="Times New Roman" w:hAnsi="Times New Roman"/>
          <w:sz w:val="24"/>
          <w:szCs w:val="24"/>
        </w:rPr>
        <w:t xml:space="preserve">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у першу чергу погашаються зобов’язання Орендаря із сплати пені (пункт 3.9 цього договору);</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у другу чергу погашаються зобов’язання Орендаря із сплати частини орендної плати;</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у третю чергу погашаються зобов’язання Орендаря з компенсації суми збитків, завданих орендованому Майну;</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 xml:space="preserve">у </w:t>
      </w:r>
      <w:r>
        <w:rPr>
          <w:rFonts w:ascii="Times New Roman" w:hAnsi="Times New Roman"/>
          <w:sz w:val="24"/>
          <w:szCs w:val="24"/>
        </w:rPr>
        <w:t>четверту</w:t>
      </w:r>
      <w:r w:rsidRPr="00487D78">
        <w:rPr>
          <w:rFonts w:ascii="Times New Roman" w:hAnsi="Times New Roman"/>
          <w:sz w:val="24"/>
          <w:szCs w:val="24"/>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E24A6" w:rsidRPr="00487D78" w:rsidRDefault="008E24A6" w:rsidP="008E24A6">
      <w:pPr>
        <w:pStyle w:val="a3"/>
        <w:spacing w:before="0"/>
        <w:jc w:val="both"/>
        <w:rPr>
          <w:rFonts w:ascii="Times New Roman" w:hAnsi="Times New Roman"/>
          <w:sz w:val="24"/>
          <w:szCs w:val="24"/>
        </w:rPr>
      </w:pPr>
      <w:r w:rsidRPr="00487D7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8E24A6" w:rsidRPr="00FD6916" w:rsidRDefault="008E24A6" w:rsidP="008E24A6">
      <w:pPr>
        <w:pStyle w:val="a3"/>
        <w:spacing w:before="0"/>
        <w:ind w:firstLine="0"/>
        <w:jc w:val="center"/>
        <w:rPr>
          <w:rFonts w:ascii="Times New Roman" w:hAnsi="Times New Roman"/>
          <w:b/>
          <w:sz w:val="24"/>
          <w:szCs w:val="24"/>
        </w:rPr>
      </w:pPr>
      <w:r w:rsidRPr="00FD6916">
        <w:rPr>
          <w:rFonts w:ascii="Times New Roman" w:hAnsi="Times New Roman"/>
          <w:b/>
          <w:sz w:val="24"/>
          <w:szCs w:val="24"/>
        </w:rPr>
        <w:t>Поліпшення і ремонт орендованого майна</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5.1. Орендар має право:</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за згодою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здійснювати невід’ємні поліпшення Майна за наявності рішення Орендодавця про надання згоди, прийнятого відповідно до Закону «Про оренду державного та комунального майна» (далі - Закону) та Порядку </w:t>
      </w:r>
      <w:r w:rsidRPr="00FD6916">
        <w:rPr>
          <w:rFonts w:ascii="Times New Roman" w:hAnsi="Times New Roman"/>
          <w:bCs/>
          <w:color w:val="333333"/>
          <w:sz w:val="24"/>
          <w:szCs w:val="24"/>
          <w:shd w:val="clear" w:color="auto" w:fill="FFFFFF"/>
        </w:rPr>
        <w:t xml:space="preserve">передачі в оренду державного та комунального майна, затвердженого </w:t>
      </w:r>
      <w:r w:rsidRPr="00FD6916">
        <w:rPr>
          <w:rStyle w:val="rvts9"/>
          <w:rFonts w:ascii="Times New Roman" w:hAnsi="Times New Roman"/>
          <w:bCs/>
          <w:color w:val="333333"/>
          <w:sz w:val="24"/>
          <w:szCs w:val="24"/>
          <w:shd w:val="clear" w:color="auto" w:fill="FFFFFF"/>
        </w:rPr>
        <w:t>постановою Кабінету Міністрів України</w:t>
      </w:r>
      <w:r w:rsidRPr="00FD6916">
        <w:rPr>
          <w:rFonts w:ascii="Times New Roman" w:hAnsi="Times New Roman"/>
          <w:color w:val="333333"/>
          <w:sz w:val="24"/>
          <w:szCs w:val="24"/>
        </w:rPr>
        <w:br/>
      </w:r>
      <w:r w:rsidRPr="00FD6916">
        <w:rPr>
          <w:rStyle w:val="rvts9"/>
          <w:rFonts w:ascii="Times New Roman" w:hAnsi="Times New Roman"/>
          <w:bCs/>
          <w:color w:val="333333"/>
          <w:sz w:val="24"/>
          <w:szCs w:val="24"/>
          <w:shd w:val="clear" w:color="auto" w:fill="FFFFFF"/>
        </w:rPr>
        <w:t>від 3 червня 2020 р. № 483 (далі - Порядку)</w:t>
      </w:r>
      <w:r w:rsidRPr="00FD6916">
        <w:rPr>
          <w:rFonts w:ascii="Times New Roman" w:hAnsi="Times New Roman"/>
          <w:sz w:val="24"/>
          <w:szCs w:val="24"/>
        </w:rPr>
        <w:t>;</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5.2. Порядок отримання Орендарем згоди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FD6916">
        <w:rPr>
          <w:rFonts w:ascii="Times New Roman" w:hAnsi="Times New Roman"/>
          <w:sz w:val="24"/>
          <w:szCs w:val="24"/>
        </w:rPr>
        <w:t>поліпшень</w:t>
      </w:r>
      <w:proofErr w:type="spellEnd"/>
      <w:r w:rsidRPr="00FD6916">
        <w:rPr>
          <w:rFonts w:ascii="Times New Roman" w:hAnsi="Times New Roman"/>
          <w:sz w:val="24"/>
          <w:szCs w:val="24"/>
        </w:rPr>
        <w:t xml:space="preserve"> Майна у порядку та на умовах, встановлених Порядком.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FD6916">
        <w:rPr>
          <w:rFonts w:ascii="Times New Roman" w:hAnsi="Times New Roman"/>
          <w:sz w:val="24"/>
          <w:szCs w:val="24"/>
        </w:rPr>
        <w:t>поліпшень</w:t>
      </w:r>
      <w:proofErr w:type="spellEnd"/>
      <w:r w:rsidRPr="00FD6916">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FD6916">
        <w:rPr>
          <w:rFonts w:ascii="Times New Roman" w:hAnsi="Times New Roman"/>
          <w:sz w:val="24"/>
          <w:szCs w:val="24"/>
        </w:rPr>
        <w:t>поліпшень</w:t>
      </w:r>
      <w:proofErr w:type="spellEnd"/>
      <w:r w:rsidRPr="00FD6916">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FD6916">
        <w:rPr>
          <w:rFonts w:ascii="Times New Roman" w:hAnsi="Times New Roman"/>
          <w:sz w:val="24"/>
          <w:szCs w:val="24"/>
        </w:rPr>
        <w:t>“Про</w:t>
      </w:r>
      <w:proofErr w:type="spellEnd"/>
      <w:r w:rsidRPr="00FD6916">
        <w:rPr>
          <w:rFonts w:ascii="Times New Roman" w:hAnsi="Times New Roman"/>
          <w:sz w:val="24"/>
          <w:szCs w:val="24"/>
        </w:rPr>
        <w:t xml:space="preserve"> приватизацію державного і комунального </w:t>
      </w:r>
      <w:proofErr w:type="spellStart"/>
      <w:r w:rsidRPr="00FD6916">
        <w:rPr>
          <w:rFonts w:ascii="Times New Roman" w:hAnsi="Times New Roman"/>
          <w:sz w:val="24"/>
          <w:szCs w:val="24"/>
        </w:rPr>
        <w:t>майна”</w:t>
      </w:r>
      <w:proofErr w:type="spellEnd"/>
      <w:r w:rsidRPr="00FD6916">
        <w:rPr>
          <w:rFonts w:ascii="Times New Roman" w:hAnsi="Times New Roman"/>
          <w:sz w:val="24"/>
          <w:szCs w:val="24"/>
        </w:rPr>
        <w:t xml:space="preserve"> (Відомості Верховної Ради України, 2018 р., № 12, ст. 68) (далі ― Закон про приватизацію).</w:t>
      </w:r>
    </w:p>
    <w:p w:rsidR="008E24A6" w:rsidRPr="00FD6916" w:rsidRDefault="008E24A6" w:rsidP="008E24A6">
      <w:pPr>
        <w:pStyle w:val="a3"/>
        <w:spacing w:before="0"/>
        <w:ind w:firstLine="0"/>
        <w:jc w:val="center"/>
        <w:rPr>
          <w:rFonts w:ascii="Times New Roman" w:hAnsi="Times New Roman"/>
          <w:b/>
          <w:sz w:val="24"/>
          <w:szCs w:val="24"/>
        </w:rPr>
      </w:pPr>
      <w:r w:rsidRPr="00FD6916">
        <w:rPr>
          <w:rFonts w:ascii="Times New Roman" w:hAnsi="Times New Roman"/>
          <w:b/>
          <w:sz w:val="24"/>
          <w:szCs w:val="24"/>
        </w:rPr>
        <w:t>Режим використання орендованого Майна</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6.3. Орендар зобов’язаний:</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проводити внутрішні розслідування випадків пожеж та подавати Орендодавцю відповідні документи розслідування.</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6.4. Орендар зобов’язаний забезпечити представникам Орендодавця та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6916">
        <w:rPr>
          <w:rFonts w:ascii="Times New Roman" w:hAnsi="Times New Roman"/>
          <w:sz w:val="24"/>
          <w:szCs w:val="24"/>
          <w:lang w:val="ru-RU"/>
        </w:rPr>
        <w:t>—</w:t>
      </w:r>
      <w:r w:rsidRPr="00FD6916">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FD6916">
        <w:rPr>
          <w:rFonts w:ascii="Times New Roman" w:hAnsi="Times New Roman"/>
          <w:sz w:val="24"/>
          <w:szCs w:val="24"/>
        </w:rPr>
        <w:t>Балансоутримувач</w:t>
      </w:r>
      <w:proofErr w:type="spellEnd"/>
      <w:r w:rsidRPr="00FD6916">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6.5. Протягом п’яти робочих днів з дати укладення цього договору Орендар зобов’язаний укласти договори із </w:t>
      </w:r>
      <w:proofErr w:type="spellStart"/>
      <w:r w:rsidRPr="00FD6916">
        <w:rPr>
          <w:rFonts w:ascii="Times New Roman" w:hAnsi="Times New Roman"/>
          <w:sz w:val="24"/>
          <w:szCs w:val="24"/>
        </w:rPr>
        <w:t>Балансоутримувачем</w:t>
      </w:r>
      <w:proofErr w:type="spellEnd"/>
      <w:r w:rsidRPr="00FD6916">
        <w:rPr>
          <w:rFonts w:ascii="Times New Roman" w:hAnsi="Times New Roman"/>
          <w:sz w:val="24"/>
          <w:szCs w:val="24"/>
        </w:rPr>
        <w:t xml:space="preserve"> та/або безпосередньо з постачальниками комунальних послуг щодо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6916">
        <w:rPr>
          <w:rFonts w:ascii="Times New Roman" w:hAnsi="Times New Roman"/>
          <w:sz w:val="24"/>
          <w:szCs w:val="24"/>
        </w:rPr>
        <w:t>внутрішньобудинкових</w:t>
      </w:r>
      <w:proofErr w:type="spellEnd"/>
      <w:r w:rsidRPr="00FD6916">
        <w:rPr>
          <w:rFonts w:ascii="Times New Roman" w:hAnsi="Times New Roman"/>
          <w:sz w:val="24"/>
          <w:szCs w:val="24"/>
        </w:rPr>
        <w:t xml:space="preserve"> мереж, ремонту будівлі, у тому числі: покрівлі, фасаду, вивіз сміття тощо), а також щодо компенсації витрат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 xml:space="preserve"> за користування земельною ділянкою.</w:t>
      </w:r>
    </w:p>
    <w:p w:rsidR="008E24A6" w:rsidRPr="00FD6916" w:rsidRDefault="008E24A6" w:rsidP="008E24A6">
      <w:pPr>
        <w:pStyle w:val="a3"/>
        <w:spacing w:before="0"/>
        <w:jc w:val="both"/>
        <w:rPr>
          <w:rFonts w:ascii="Times New Roman" w:hAnsi="Times New Roman"/>
          <w:sz w:val="24"/>
          <w:szCs w:val="24"/>
          <w:highlight w:val="lightGray"/>
        </w:rPr>
      </w:pPr>
      <w:r w:rsidRPr="00FD6916">
        <w:rPr>
          <w:rFonts w:ascii="Times New Roman" w:hAnsi="Times New Roman"/>
          <w:sz w:val="24"/>
          <w:szCs w:val="24"/>
          <w:highlight w:val="lightGray"/>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6916">
        <w:rPr>
          <w:rFonts w:ascii="Times New Roman" w:hAnsi="Times New Roman"/>
          <w:sz w:val="24"/>
          <w:szCs w:val="24"/>
          <w:highlight w:val="lightGray"/>
        </w:rPr>
        <w:t>Балансоутримувача</w:t>
      </w:r>
      <w:proofErr w:type="spellEnd"/>
      <w:r w:rsidRPr="00FD6916">
        <w:rPr>
          <w:rFonts w:ascii="Times New Roman" w:hAnsi="Times New Roman"/>
          <w:sz w:val="24"/>
          <w:szCs w:val="24"/>
          <w:highlight w:val="lightGray"/>
        </w:rPr>
        <w:t xml:space="preserve"> за охоронним договором, який є додатком до цього договору.</w:t>
      </w:r>
    </w:p>
    <w:p w:rsidR="008E24A6" w:rsidRPr="00FD6916" w:rsidRDefault="008E24A6" w:rsidP="008E24A6">
      <w:pPr>
        <w:pStyle w:val="a3"/>
        <w:spacing w:before="0"/>
        <w:jc w:val="both"/>
        <w:rPr>
          <w:rFonts w:ascii="Times New Roman" w:hAnsi="Times New Roman"/>
          <w:sz w:val="24"/>
          <w:szCs w:val="24"/>
          <w:highlight w:val="lightGray"/>
        </w:rPr>
      </w:pPr>
      <w:r w:rsidRPr="00FD6916">
        <w:rPr>
          <w:rFonts w:ascii="Times New Roman" w:hAnsi="Times New Roman"/>
          <w:sz w:val="24"/>
          <w:szCs w:val="24"/>
          <w:highlight w:val="lightGray"/>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E24A6" w:rsidRPr="00FD6916" w:rsidRDefault="008E24A6" w:rsidP="008E24A6">
      <w:pPr>
        <w:pStyle w:val="a3"/>
        <w:spacing w:before="0"/>
        <w:jc w:val="both"/>
        <w:rPr>
          <w:rFonts w:ascii="Times New Roman" w:hAnsi="Times New Roman"/>
          <w:sz w:val="24"/>
          <w:szCs w:val="24"/>
          <w:highlight w:val="lightGray"/>
        </w:rPr>
      </w:pPr>
    </w:p>
    <w:p w:rsidR="008E24A6" w:rsidRPr="00FD6916" w:rsidRDefault="008E24A6" w:rsidP="008E24A6">
      <w:pPr>
        <w:pStyle w:val="a3"/>
        <w:spacing w:before="0"/>
        <w:ind w:firstLine="0"/>
        <w:jc w:val="both"/>
        <w:rPr>
          <w:rFonts w:ascii="Times New Roman" w:hAnsi="Times New Roman"/>
          <w:sz w:val="24"/>
          <w:szCs w:val="24"/>
          <w:highlight w:val="lightGray"/>
        </w:rPr>
      </w:pPr>
      <w:r w:rsidRPr="00FD6916">
        <w:rPr>
          <w:rFonts w:ascii="Times New Roman" w:hAnsi="Times New Roman"/>
          <w:sz w:val="24"/>
          <w:szCs w:val="24"/>
          <w:highlight w:val="lightGray"/>
        </w:rPr>
        <w:t>вимогам законодавства і висуваються вимоги або надаються рекомендації, до договору включається положення такого змісту:</w:t>
      </w:r>
    </w:p>
    <w:p w:rsidR="008E24A6" w:rsidRPr="00FD6916" w:rsidRDefault="008E24A6" w:rsidP="008E24A6">
      <w:pPr>
        <w:pStyle w:val="a3"/>
        <w:spacing w:before="0"/>
        <w:jc w:val="both"/>
        <w:rPr>
          <w:rFonts w:ascii="Times New Roman" w:hAnsi="Times New Roman"/>
          <w:sz w:val="24"/>
          <w:szCs w:val="24"/>
          <w:highlight w:val="lightGray"/>
        </w:rPr>
      </w:pPr>
      <w:proofErr w:type="spellStart"/>
      <w:r w:rsidRPr="00FD6916">
        <w:rPr>
          <w:rFonts w:ascii="Times New Roman" w:hAnsi="Times New Roman"/>
          <w:sz w:val="24"/>
          <w:szCs w:val="24"/>
          <w:highlight w:val="lightGray"/>
        </w:rPr>
        <w:t>“Протягом</w:t>
      </w:r>
      <w:proofErr w:type="spellEnd"/>
      <w:r w:rsidRPr="00FD6916">
        <w:rPr>
          <w:rFonts w:ascii="Times New Roman" w:hAnsi="Times New Roman"/>
          <w:sz w:val="24"/>
          <w:szCs w:val="24"/>
          <w:highlight w:val="lightGray"/>
        </w:rPr>
        <w:t xml:space="preserve"> ________________________ Орендар зобов’язаний</w:t>
      </w:r>
      <w:r w:rsidRPr="00FD6916">
        <w:rPr>
          <w:rFonts w:ascii="Times New Roman" w:hAnsi="Times New Roman"/>
          <w:sz w:val="24"/>
          <w:szCs w:val="24"/>
          <w:highlight w:val="lightGray"/>
        </w:rPr>
        <w:br/>
        <w:t xml:space="preserve">                                                     (період)</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highlight w:val="lightGray"/>
        </w:rPr>
        <w:lastRenderedPageBreak/>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6916">
        <w:rPr>
          <w:rFonts w:ascii="Times New Roman" w:hAnsi="Times New Roman"/>
          <w:sz w:val="24"/>
          <w:szCs w:val="24"/>
          <w:highlight w:val="lightGray"/>
        </w:rPr>
        <w:t>аудит.”</w:t>
      </w:r>
      <w:proofErr w:type="spellEnd"/>
      <w:r w:rsidRPr="00FD6916">
        <w:rPr>
          <w:rFonts w:ascii="Times New Roman" w:hAnsi="Times New Roman"/>
          <w:sz w:val="24"/>
          <w:szCs w:val="24"/>
          <w:highlight w:val="lightGray"/>
        </w:rPr>
        <w:t>.</w:t>
      </w:r>
    </w:p>
    <w:p w:rsidR="008E24A6" w:rsidRPr="00FD6916" w:rsidRDefault="008E24A6" w:rsidP="008E24A6">
      <w:pPr>
        <w:pStyle w:val="a3"/>
        <w:spacing w:before="0"/>
        <w:jc w:val="center"/>
        <w:rPr>
          <w:rFonts w:ascii="Times New Roman" w:hAnsi="Times New Roman"/>
          <w:b/>
          <w:sz w:val="24"/>
          <w:szCs w:val="24"/>
        </w:rPr>
      </w:pPr>
      <w:r w:rsidRPr="00FD6916">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7.1. Орендар зобов’язаний:</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FD6916">
        <w:rPr>
          <w:rFonts w:ascii="Times New Roman" w:hAnsi="Times New Roman"/>
          <w:sz w:val="24"/>
          <w:szCs w:val="24"/>
        </w:rPr>
        <w:br/>
        <w:t xml:space="preserve">пункті 6.2 Умов, на користь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6916">
        <w:rPr>
          <w:rFonts w:ascii="Times New Roman" w:hAnsi="Times New Roman"/>
          <w:sz w:val="24"/>
          <w:szCs w:val="24"/>
        </w:rPr>
        <w:t>Балансоутримувачу</w:t>
      </w:r>
      <w:proofErr w:type="spellEnd"/>
      <w:r w:rsidRPr="00FD6916">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6916">
        <w:rPr>
          <w:rFonts w:ascii="Times New Roman" w:hAnsi="Times New Roman"/>
          <w:sz w:val="24"/>
          <w:szCs w:val="24"/>
        </w:rPr>
        <w:t>Балансоутримувачу</w:t>
      </w:r>
      <w:proofErr w:type="spellEnd"/>
      <w:r w:rsidRPr="00FD6916">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Оплата послуг страховика здійснюється за рахунок Орендаря (страхувальника).</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7.2. Протягом 10 робочих днів з дня укладення цього договору Орендар зобов’язаний компенсувати Орендодавцю витрати, пов’язані з проведенням незалежної оцінки Майна, в сумі, зазначеній у пункті 6.3 Умов (у разі понесення Орендодавцем таких витрат). Орендодавець має право зарахувати частину орендної плати, в рахунок його витрат, пов’язаних із проведенням незалежної оцінки Майна.</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highlight w:val="lightGray"/>
        </w:rPr>
        <w:t xml:space="preserve">7.3 Протягом 10 робочих днів з дня укладення цього договору Орендар зобов’язаний компенсувати </w:t>
      </w:r>
      <w:proofErr w:type="spellStart"/>
      <w:r w:rsidRPr="00FD6916">
        <w:rPr>
          <w:rFonts w:ascii="Times New Roman" w:hAnsi="Times New Roman"/>
          <w:sz w:val="24"/>
          <w:szCs w:val="24"/>
          <w:highlight w:val="lightGray"/>
        </w:rPr>
        <w:t>Балансоутримувачу</w:t>
      </w:r>
      <w:proofErr w:type="spellEnd"/>
      <w:r w:rsidRPr="00FD6916">
        <w:rPr>
          <w:rFonts w:ascii="Times New Roman" w:hAnsi="Times New Roman"/>
          <w:sz w:val="24"/>
          <w:szCs w:val="24"/>
          <w:highlight w:val="lightGray"/>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6916">
        <w:rPr>
          <w:rFonts w:ascii="Times New Roman" w:hAnsi="Times New Roman"/>
          <w:sz w:val="24"/>
          <w:szCs w:val="24"/>
          <w:highlight w:val="lightGray"/>
        </w:rPr>
        <w:t>Балансоутримувачем</w:t>
      </w:r>
      <w:proofErr w:type="spellEnd"/>
      <w:r w:rsidRPr="00FD6916">
        <w:rPr>
          <w:rFonts w:ascii="Times New Roman" w:hAnsi="Times New Roman"/>
          <w:sz w:val="24"/>
          <w:szCs w:val="24"/>
          <w:highlight w:val="lightGray"/>
        </w:rPr>
        <w:t xml:space="preserve"> таких витрат).</w:t>
      </w:r>
    </w:p>
    <w:p w:rsidR="008E24A6" w:rsidRPr="002035E3" w:rsidRDefault="008E24A6" w:rsidP="008E24A6">
      <w:pPr>
        <w:pStyle w:val="a3"/>
        <w:spacing w:before="0"/>
        <w:ind w:firstLine="0"/>
        <w:jc w:val="center"/>
        <w:rPr>
          <w:rFonts w:ascii="Times New Roman" w:hAnsi="Times New Roman"/>
          <w:b/>
          <w:sz w:val="24"/>
          <w:szCs w:val="24"/>
        </w:rPr>
      </w:pPr>
      <w:r w:rsidRPr="002035E3">
        <w:rPr>
          <w:rFonts w:ascii="Times New Roman" w:hAnsi="Times New Roman"/>
          <w:b/>
          <w:sz w:val="24"/>
          <w:szCs w:val="24"/>
        </w:rPr>
        <w:t>Суборенда</w:t>
      </w:r>
    </w:p>
    <w:p w:rsidR="008E24A6" w:rsidRDefault="008E24A6" w:rsidP="008E24A6">
      <w:pPr>
        <w:pStyle w:val="a3"/>
        <w:spacing w:before="0"/>
        <w:jc w:val="both"/>
        <w:rPr>
          <w:rFonts w:ascii="Times New Roman" w:hAnsi="Times New Roman"/>
          <w:sz w:val="28"/>
          <w:szCs w:val="28"/>
        </w:rPr>
      </w:pPr>
      <w:r w:rsidRPr="00FD6916">
        <w:rPr>
          <w:rFonts w:ascii="Times New Roman" w:hAnsi="Times New Roman"/>
          <w:sz w:val="24"/>
          <w:szCs w:val="24"/>
        </w:rPr>
        <w:t xml:space="preserve">8.1. </w:t>
      </w:r>
      <w:r w:rsidRPr="0032320B">
        <w:rPr>
          <w:rFonts w:ascii="Times New Roman" w:hAnsi="Times New Roman"/>
          <w:sz w:val="24"/>
          <w:szCs w:val="24"/>
        </w:rPr>
        <w:t>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E24A6" w:rsidRPr="00FD6916" w:rsidRDefault="008E24A6" w:rsidP="008E24A6">
      <w:pPr>
        <w:pStyle w:val="a3"/>
        <w:spacing w:before="0"/>
        <w:ind w:firstLine="0"/>
        <w:jc w:val="center"/>
        <w:rPr>
          <w:rFonts w:ascii="Times New Roman" w:hAnsi="Times New Roman"/>
          <w:b/>
          <w:sz w:val="24"/>
          <w:szCs w:val="24"/>
        </w:rPr>
      </w:pPr>
      <w:r w:rsidRPr="00FD6916">
        <w:rPr>
          <w:rFonts w:ascii="Times New Roman" w:hAnsi="Times New Roman"/>
          <w:b/>
          <w:sz w:val="24"/>
          <w:szCs w:val="24"/>
        </w:rPr>
        <w:t>Запевнення сторін</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9.1. Орендодавець запевняють Орендаря, що:</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w:t>
      </w:r>
      <w:r w:rsidRPr="00FD6916">
        <w:rPr>
          <w:rFonts w:ascii="Times New Roman" w:hAnsi="Times New Roman"/>
          <w:sz w:val="24"/>
          <w:szCs w:val="24"/>
        </w:rPr>
        <w:lastRenderedPageBreak/>
        <w:t>день підписання акта приймання-передачі разом із комплектом ключів від об’єкта у кількості, зазначеній в акті приймання-передачі;</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9.1.2. інформація про Майно, оприлюднена в оголошенні про передачу в оренду, відповідає дійсності, за винятком обставин, відображених в акті приймання-передачі.</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highlight w:val="lightGray"/>
        </w:rPr>
        <w:t xml:space="preserve">9.2. </w:t>
      </w:r>
      <w:proofErr w:type="spellStart"/>
      <w:r w:rsidRPr="00FD6916">
        <w:rPr>
          <w:rFonts w:ascii="Times New Roman" w:hAnsi="Times New Roman"/>
          <w:sz w:val="24"/>
          <w:szCs w:val="24"/>
          <w:highlight w:val="lightGray"/>
        </w:rPr>
        <w:t>Балансоутримувач</w:t>
      </w:r>
      <w:proofErr w:type="spellEnd"/>
      <w:r w:rsidRPr="00FD6916">
        <w:rPr>
          <w:rFonts w:ascii="Times New Roman" w:hAnsi="Times New Roman"/>
          <w:sz w:val="24"/>
          <w:szCs w:val="24"/>
          <w:highlight w:val="lightGray"/>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FD6916">
        <w:rPr>
          <w:rFonts w:ascii="Times New Roman" w:hAnsi="Times New Roman"/>
          <w:sz w:val="24"/>
          <w:szCs w:val="24"/>
          <w:highlight w:val="lightGray"/>
        </w:rPr>
        <w:t>Балансоутримувачем</w:t>
      </w:r>
      <w:proofErr w:type="spellEnd"/>
      <w:r w:rsidRPr="00FD6916">
        <w:rPr>
          <w:rFonts w:ascii="Times New Roman" w:hAnsi="Times New Roman"/>
          <w:sz w:val="24"/>
          <w:szCs w:val="24"/>
          <w:highlight w:val="lightGray"/>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8E24A6" w:rsidRPr="00FD6916" w:rsidRDefault="008E24A6" w:rsidP="008E24A6">
      <w:pPr>
        <w:pStyle w:val="a3"/>
        <w:spacing w:before="0"/>
        <w:ind w:firstLine="0"/>
        <w:jc w:val="center"/>
        <w:rPr>
          <w:rFonts w:ascii="Times New Roman" w:hAnsi="Times New Roman"/>
          <w:b/>
          <w:sz w:val="24"/>
          <w:szCs w:val="24"/>
        </w:rPr>
      </w:pPr>
      <w:r w:rsidRPr="00FD6916">
        <w:rPr>
          <w:rFonts w:ascii="Times New Roman" w:hAnsi="Times New Roman"/>
          <w:b/>
          <w:sz w:val="24"/>
          <w:szCs w:val="24"/>
        </w:rPr>
        <w:t>Додаткові умови оренди</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E24A6" w:rsidRPr="00FD6916" w:rsidRDefault="008E24A6" w:rsidP="008E24A6">
      <w:pPr>
        <w:pStyle w:val="a3"/>
        <w:spacing w:before="0"/>
        <w:ind w:firstLine="0"/>
        <w:jc w:val="center"/>
        <w:rPr>
          <w:rFonts w:ascii="Times New Roman" w:hAnsi="Times New Roman"/>
          <w:b/>
          <w:sz w:val="24"/>
          <w:szCs w:val="24"/>
        </w:rPr>
      </w:pPr>
      <w:r w:rsidRPr="00FD6916">
        <w:rPr>
          <w:rFonts w:ascii="Times New Roman" w:hAnsi="Times New Roman"/>
          <w:b/>
          <w:sz w:val="24"/>
          <w:szCs w:val="24"/>
        </w:rPr>
        <w:t>Відповідальність і вирішення спорів за договором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E24A6" w:rsidRPr="00FD6916" w:rsidRDefault="008E24A6" w:rsidP="008E24A6">
      <w:pPr>
        <w:pStyle w:val="a3"/>
        <w:spacing w:before="0"/>
        <w:jc w:val="center"/>
        <w:rPr>
          <w:rFonts w:ascii="Times New Roman" w:hAnsi="Times New Roman"/>
          <w:b/>
          <w:sz w:val="24"/>
          <w:szCs w:val="24"/>
        </w:rPr>
      </w:pPr>
      <w:r w:rsidRPr="00FD6916">
        <w:rPr>
          <w:rFonts w:ascii="Times New Roman" w:hAnsi="Times New Roman"/>
          <w:b/>
          <w:sz w:val="24"/>
          <w:szCs w:val="24"/>
        </w:rPr>
        <w:t>Строк чинності, умови зміни та припинення договору</w:t>
      </w:r>
    </w:p>
    <w:p w:rsidR="008E24A6" w:rsidRPr="00D043B4"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w:t>
      </w:r>
      <w:r w:rsidRPr="00D043B4">
        <w:rPr>
          <w:rFonts w:ascii="Times New Roman" w:hAnsi="Times New Roman"/>
          <w:sz w:val="24"/>
          <w:szCs w:val="24"/>
        </w:rPr>
        <w:t xml:space="preserve">оренди за цим договором починається з дати підписання акта приймання-передачі і закінчується датою припинення цього договору. </w:t>
      </w:r>
    </w:p>
    <w:p w:rsidR="008E24A6" w:rsidRPr="00D043B4" w:rsidRDefault="008E24A6" w:rsidP="008E24A6">
      <w:pPr>
        <w:pStyle w:val="a3"/>
        <w:spacing w:before="0"/>
        <w:jc w:val="both"/>
        <w:rPr>
          <w:rFonts w:ascii="Times New Roman" w:hAnsi="Times New Roman"/>
          <w:sz w:val="24"/>
          <w:szCs w:val="24"/>
        </w:rPr>
      </w:pPr>
      <w:r w:rsidRPr="00D043B4">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w:t>
      </w:r>
      <w:r>
        <w:rPr>
          <w:rFonts w:ascii="Times New Roman" w:hAnsi="Times New Roman"/>
          <w:sz w:val="24"/>
          <w:szCs w:val="24"/>
        </w:rPr>
        <w:t xml:space="preserve">ановище Орендаря, </w:t>
      </w:r>
      <w:r w:rsidRPr="00D043B4">
        <w:rPr>
          <w:rFonts w:ascii="Times New Roman" w:hAnsi="Times New Roman"/>
          <w:sz w:val="24"/>
          <w:szCs w:val="24"/>
        </w:rPr>
        <w:t>а в частині зобов’язань Орендаря щодо орендної плати — до виконання зобов’язань.</w:t>
      </w:r>
    </w:p>
    <w:p w:rsidR="008E24A6" w:rsidRPr="00D043B4" w:rsidRDefault="008E24A6" w:rsidP="008E24A6">
      <w:pPr>
        <w:pStyle w:val="a3"/>
        <w:spacing w:before="0"/>
        <w:jc w:val="both"/>
        <w:rPr>
          <w:rFonts w:ascii="Times New Roman" w:hAnsi="Times New Roman"/>
          <w:sz w:val="24"/>
          <w:szCs w:val="24"/>
        </w:rPr>
      </w:pPr>
      <w:r w:rsidRPr="00D043B4">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E24A6" w:rsidRPr="00D043B4" w:rsidRDefault="008E24A6" w:rsidP="008E24A6">
      <w:pPr>
        <w:pStyle w:val="a3"/>
        <w:spacing w:before="0"/>
        <w:jc w:val="both"/>
        <w:rPr>
          <w:rFonts w:ascii="Times New Roman" w:hAnsi="Times New Roman"/>
          <w:sz w:val="24"/>
          <w:szCs w:val="24"/>
        </w:rPr>
      </w:pPr>
      <w:r w:rsidRPr="00D043B4">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8E24A6" w:rsidRPr="00D043B4" w:rsidRDefault="008E24A6" w:rsidP="008E24A6">
      <w:pPr>
        <w:pStyle w:val="a3"/>
        <w:spacing w:before="0"/>
        <w:jc w:val="both"/>
        <w:rPr>
          <w:rFonts w:ascii="Times New Roman" w:hAnsi="Times New Roman"/>
          <w:sz w:val="24"/>
          <w:szCs w:val="24"/>
        </w:rPr>
      </w:pPr>
      <w:r w:rsidRPr="00D043B4">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w:t>
      </w:r>
      <w:r>
        <w:rPr>
          <w:rFonts w:ascii="Times New Roman" w:hAnsi="Times New Roman"/>
          <w:sz w:val="24"/>
          <w:szCs w:val="24"/>
        </w:rPr>
        <w:t>оку, на який його було укладено</w:t>
      </w:r>
      <w:r w:rsidRPr="00D043B4">
        <w:rPr>
          <w:rFonts w:ascii="Times New Roman" w:hAnsi="Times New Roman"/>
          <w:sz w:val="24"/>
          <w:szCs w:val="24"/>
        </w:rPr>
        <w:t>.</w:t>
      </w:r>
    </w:p>
    <w:p w:rsidR="008E24A6" w:rsidRPr="00D043B4" w:rsidRDefault="008E24A6" w:rsidP="008E24A6">
      <w:pPr>
        <w:pStyle w:val="a3"/>
        <w:spacing w:before="0"/>
        <w:jc w:val="both"/>
        <w:rPr>
          <w:rFonts w:ascii="Times New Roman" w:hAnsi="Times New Roman"/>
          <w:sz w:val="24"/>
          <w:szCs w:val="24"/>
        </w:rPr>
      </w:pPr>
      <w:r w:rsidRPr="00D043B4">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E24A6" w:rsidRPr="00D043B4" w:rsidRDefault="008E24A6" w:rsidP="008E24A6">
      <w:pPr>
        <w:pStyle w:val="a3"/>
        <w:spacing w:before="0"/>
        <w:jc w:val="both"/>
        <w:rPr>
          <w:rFonts w:ascii="Times New Roman" w:hAnsi="Times New Roman"/>
          <w:sz w:val="24"/>
          <w:szCs w:val="24"/>
        </w:rPr>
      </w:pPr>
      <w:r w:rsidRPr="00D043B4">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8E24A6" w:rsidRPr="00D043B4" w:rsidRDefault="008E24A6" w:rsidP="008E24A6">
      <w:pPr>
        <w:pStyle w:val="a3"/>
        <w:spacing w:before="0"/>
        <w:jc w:val="both"/>
        <w:rPr>
          <w:rFonts w:ascii="Times New Roman" w:hAnsi="Times New Roman"/>
          <w:sz w:val="24"/>
          <w:szCs w:val="24"/>
        </w:rPr>
      </w:pPr>
      <w:r w:rsidRPr="00D043B4">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E24A6" w:rsidRPr="00FD6916" w:rsidRDefault="008E24A6" w:rsidP="008E24A6">
      <w:pPr>
        <w:pStyle w:val="a3"/>
        <w:spacing w:before="0"/>
        <w:jc w:val="both"/>
        <w:rPr>
          <w:rFonts w:ascii="Times New Roman" w:hAnsi="Times New Roman"/>
          <w:b/>
          <w:sz w:val="24"/>
          <w:szCs w:val="24"/>
        </w:rPr>
      </w:pPr>
      <w:r w:rsidRPr="00FD6916">
        <w:rPr>
          <w:rFonts w:ascii="Times New Roman" w:hAnsi="Times New Roman"/>
          <w:b/>
          <w:sz w:val="24"/>
          <w:szCs w:val="24"/>
        </w:rPr>
        <w:t>12.6. Договір припиняється:</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12.6.1 з підстав, передбачених частиною першою статті 24 Закону, і при цьому: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12.6.1.1. якщо підставою припинення договору є закінчення строку, на який його укладено, то договір вважається припиненим з:</w:t>
      </w:r>
    </w:p>
    <w:p w:rsidR="008E24A6" w:rsidRDefault="008E24A6" w:rsidP="008E24A6">
      <w:pPr>
        <w:ind w:firstLine="567"/>
        <w:jc w:val="both"/>
        <w:rPr>
          <w:rFonts w:ascii="Times New Roman" w:hAnsi="Times New Roman"/>
          <w:sz w:val="24"/>
          <w:szCs w:val="24"/>
        </w:rPr>
      </w:pPr>
      <w:r>
        <w:rPr>
          <w:rFonts w:ascii="Times New Roman" w:hAnsi="Times New Roman"/>
          <w:sz w:val="24"/>
          <w:szCs w:val="24"/>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або листа Орендодавця про необхідність використання орендованого майна для його власних потреб, як уповноваженого органу з управління комунальним майном, про що Орендодавець повідомляє Орендаря, протягом 30 календарних днів з дати отримання заяви про продовження договору; або листа Орендодавця про </w:t>
      </w:r>
      <w:proofErr w:type="spellStart"/>
      <w:r>
        <w:rPr>
          <w:rFonts w:ascii="Times New Roman" w:hAnsi="Times New Roman"/>
          <w:sz w:val="24"/>
          <w:szCs w:val="24"/>
        </w:rPr>
        <w:t>непродовження</w:t>
      </w:r>
      <w:proofErr w:type="spellEnd"/>
      <w:r>
        <w:rPr>
          <w:rFonts w:ascii="Times New Roman" w:hAnsi="Times New Roman"/>
          <w:sz w:val="24"/>
          <w:szCs w:val="24"/>
        </w:rPr>
        <w:t xml:space="preserve"> цього договору, надісланого Орендарю до отримання заяви від Орендаря про продовження цього договору;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D6916">
        <w:rPr>
          <w:rFonts w:ascii="Times New Roman" w:hAnsi="Times New Roman"/>
          <w:sz w:val="24"/>
          <w:szCs w:val="24"/>
          <w:lang w:val="en-US"/>
        </w:rPr>
        <w:t> </w:t>
      </w:r>
      <w:r w:rsidRPr="00FD6916">
        <w:rPr>
          <w:rFonts w:ascii="Times New Roman" w:hAnsi="Times New Roman"/>
          <w:sz w:val="24"/>
          <w:szCs w:val="24"/>
        </w:rPr>
        <w:t>— на підставі протоколу аукціону (рішення Орендодавця не вимагається);</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6916">
        <w:rPr>
          <w:rFonts w:ascii="Times New Roman" w:hAnsi="Times New Roman"/>
          <w:sz w:val="24"/>
          <w:szCs w:val="24"/>
        </w:rPr>
        <w:t>веб-сайті</w:t>
      </w:r>
      <w:proofErr w:type="spellEnd"/>
      <w:r w:rsidRPr="00FD6916">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У такому разі договір вважається припиненим: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з дати набрання законної сили рішенням суду про відмову у позові Орендаря; або</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lastRenderedPageBreak/>
        <w:t>з дати залишення судом позову без розгляду, припинення провадження у справі або з дати відкликання Орендарем позову.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w:t>
      </w:r>
      <w:r>
        <w:rPr>
          <w:rFonts w:ascii="Times New Roman" w:hAnsi="Times New Roman"/>
          <w:sz w:val="24"/>
          <w:szCs w:val="24"/>
        </w:rPr>
        <w:t>2</w:t>
      </w:r>
      <w:r w:rsidRPr="00FD6916">
        <w:rPr>
          <w:rFonts w:ascii="Times New Roman" w:hAnsi="Times New Roman"/>
          <w:sz w:val="24"/>
          <w:szCs w:val="24"/>
        </w:rPr>
        <w:t xml:space="preserve">.6.3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Орендодавець повинен скласти акт. </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12.7. Договір може бути достроково припинений на вимогу Орендодавця, якщо Орендар:</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12.7.2. використовує Майно не за цільовим призначенням або використовує Майно за забороненим цільовим призначенням;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12.7.3. без письмового дозволу Орендодавця передав Майно, його частину у користування іншій особі</w:t>
      </w:r>
      <w:r>
        <w:rPr>
          <w:rFonts w:ascii="Times New Roman" w:hAnsi="Times New Roman"/>
          <w:sz w:val="24"/>
          <w:szCs w:val="24"/>
        </w:rPr>
        <w:t xml:space="preserve">, </w:t>
      </w:r>
      <w:r w:rsidRPr="003463AE">
        <w:rPr>
          <w:rFonts w:ascii="Times New Roman" w:hAnsi="Times New Roman"/>
          <w:sz w:val="24"/>
          <w:szCs w:val="24"/>
        </w:rPr>
        <w:t>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w:t>
      </w:r>
      <w:r>
        <w:rPr>
          <w:rFonts w:ascii="Times New Roman" w:hAnsi="Times New Roman"/>
          <w:sz w:val="24"/>
          <w:szCs w:val="24"/>
        </w:rPr>
        <w:t xml:space="preserve"> в електронній торговій системі</w:t>
      </w:r>
      <w:r w:rsidRPr="00FD6916">
        <w:rPr>
          <w:rFonts w:ascii="Times New Roman" w:hAnsi="Times New Roman"/>
          <w:sz w:val="24"/>
          <w:szCs w:val="24"/>
        </w:rPr>
        <w:t>;</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12.7.4. уклав договір суборенди з особами, які не відповідають вимогам статті 4 Закону;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12.7.5. перешкоджає співробітникам Орендодавця та/або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 xml:space="preserve"> здійснювати контроль за використанням Майна, виконанням умов цього договору;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12.7.6. порушує додаткові умови оренди;</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highlight w:val="lightGray"/>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6916">
        <w:rPr>
          <w:rFonts w:ascii="Times New Roman" w:hAnsi="Times New Roman"/>
          <w:sz w:val="24"/>
          <w:szCs w:val="24"/>
        </w:rPr>
        <w:t>Балансоутримувачем</w:t>
      </w:r>
      <w:proofErr w:type="spellEnd"/>
      <w:r w:rsidRPr="00FD6916">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E24A6" w:rsidRPr="00FD6916" w:rsidRDefault="008E24A6" w:rsidP="008E24A6">
      <w:pPr>
        <w:pStyle w:val="a3"/>
        <w:spacing w:before="0" w:line="230" w:lineRule="auto"/>
        <w:jc w:val="both"/>
        <w:rPr>
          <w:rFonts w:ascii="Times New Roman" w:hAnsi="Times New Roman"/>
          <w:sz w:val="24"/>
          <w:szCs w:val="24"/>
        </w:rPr>
      </w:pPr>
      <w:r w:rsidRPr="00FD6916">
        <w:rPr>
          <w:rFonts w:ascii="Times New Roman" w:hAnsi="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E24A6" w:rsidRPr="00FD6916" w:rsidRDefault="008E24A6" w:rsidP="008E24A6">
      <w:pPr>
        <w:pStyle w:val="a3"/>
        <w:spacing w:before="0" w:line="230" w:lineRule="auto"/>
        <w:jc w:val="both"/>
        <w:rPr>
          <w:rFonts w:ascii="Times New Roman" w:hAnsi="Times New Roman"/>
          <w:sz w:val="24"/>
          <w:szCs w:val="24"/>
        </w:rPr>
      </w:pPr>
      <w:r w:rsidRPr="00FD6916">
        <w:rPr>
          <w:rFonts w:ascii="Times New Roman" w:hAnsi="Times New Roman"/>
          <w:sz w:val="24"/>
          <w:szCs w:val="24"/>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E24A6" w:rsidRPr="00FD6916" w:rsidRDefault="008E24A6" w:rsidP="008E24A6">
      <w:pPr>
        <w:pStyle w:val="a3"/>
        <w:spacing w:before="0" w:line="230" w:lineRule="auto"/>
        <w:jc w:val="both"/>
        <w:rPr>
          <w:rFonts w:ascii="Times New Roman" w:hAnsi="Times New Roman"/>
          <w:sz w:val="24"/>
          <w:szCs w:val="24"/>
        </w:rPr>
      </w:pPr>
      <w:r w:rsidRPr="00FD6916">
        <w:rPr>
          <w:rFonts w:ascii="Times New Roman" w:hAnsi="Times New Roman"/>
          <w:sz w:val="24"/>
          <w:szCs w:val="24"/>
        </w:rPr>
        <w:t>12.9. Цей договір може бути достроково припинений на вимогу Орендаря, якщо:</w:t>
      </w:r>
    </w:p>
    <w:p w:rsidR="008E24A6" w:rsidRPr="00FD6916" w:rsidRDefault="008E24A6" w:rsidP="008E24A6">
      <w:pPr>
        <w:pStyle w:val="a3"/>
        <w:spacing w:before="0" w:line="230" w:lineRule="auto"/>
        <w:jc w:val="both"/>
        <w:rPr>
          <w:rFonts w:ascii="Times New Roman" w:hAnsi="Times New Roman"/>
          <w:sz w:val="24"/>
          <w:szCs w:val="24"/>
        </w:rPr>
      </w:pPr>
      <w:r w:rsidRPr="00FD6916">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E24A6" w:rsidRPr="00FD6916" w:rsidRDefault="008E24A6" w:rsidP="008E24A6">
      <w:pPr>
        <w:pStyle w:val="a3"/>
        <w:spacing w:before="0" w:line="230" w:lineRule="auto"/>
        <w:jc w:val="both"/>
        <w:rPr>
          <w:rFonts w:ascii="Times New Roman" w:hAnsi="Times New Roman"/>
          <w:sz w:val="24"/>
          <w:szCs w:val="24"/>
        </w:rPr>
      </w:pPr>
      <w:r w:rsidRPr="00FD6916">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 xml:space="preserve"> укласти із Орендарем договір про відшкодування витрат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E24A6" w:rsidRPr="00FD6916" w:rsidRDefault="008E24A6" w:rsidP="008E24A6">
      <w:pPr>
        <w:pStyle w:val="a3"/>
        <w:spacing w:before="0" w:line="230" w:lineRule="auto"/>
        <w:jc w:val="both"/>
        <w:rPr>
          <w:rFonts w:ascii="Times New Roman" w:hAnsi="Times New Roman"/>
          <w:sz w:val="24"/>
          <w:szCs w:val="24"/>
        </w:rPr>
      </w:pPr>
      <w:r w:rsidRPr="00FD6916">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6916">
        <w:rPr>
          <w:rFonts w:ascii="Times New Roman" w:hAnsi="Times New Roman"/>
          <w:sz w:val="24"/>
          <w:szCs w:val="24"/>
        </w:rPr>
        <w:t>Балансоутримувачу</w:t>
      </w:r>
      <w:proofErr w:type="spellEnd"/>
      <w:r w:rsidRPr="00FD6916">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6916">
        <w:rPr>
          <w:rFonts w:ascii="Times New Roman" w:hAnsi="Times New Roman"/>
          <w:sz w:val="24"/>
          <w:szCs w:val="24"/>
        </w:rPr>
        <w:t>Балансоутримувачу</w:t>
      </w:r>
      <w:proofErr w:type="spellEnd"/>
      <w:r w:rsidRPr="00FD6916">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FD6916">
        <w:rPr>
          <w:rFonts w:ascii="Times New Roman" w:hAnsi="Times New Roman"/>
          <w:sz w:val="24"/>
          <w:szCs w:val="24"/>
        </w:rPr>
        <w:t>Балансоутримувачу</w:t>
      </w:r>
      <w:proofErr w:type="spellEnd"/>
      <w:r w:rsidRPr="00FD6916">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FD6916">
        <w:rPr>
          <w:rFonts w:ascii="Times New Roman" w:hAnsi="Times New Roman"/>
          <w:sz w:val="24"/>
          <w:szCs w:val="24"/>
        </w:rPr>
        <w:t>Балансоутримувач</w:t>
      </w:r>
      <w:proofErr w:type="spellEnd"/>
      <w:r w:rsidRPr="00FD6916">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 xml:space="preserve">За відсутності зауважень Орендодавця та </w:t>
      </w:r>
      <w:proofErr w:type="spellStart"/>
      <w:r w:rsidRPr="00FD6916">
        <w:rPr>
          <w:rFonts w:ascii="Times New Roman" w:hAnsi="Times New Roman"/>
          <w:sz w:val="24"/>
          <w:szCs w:val="24"/>
        </w:rPr>
        <w:t>Балансоутримувача</w:t>
      </w:r>
      <w:proofErr w:type="spellEnd"/>
      <w:r w:rsidRPr="00FD6916">
        <w:rPr>
          <w:rFonts w:ascii="Times New Roman" w:hAnsi="Times New Roman"/>
          <w:sz w:val="24"/>
          <w:szCs w:val="24"/>
        </w:rPr>
        <w:t>, передбачених абзацом другим цього пункту: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lastRenderedPageBreak/>
        <w:t>12.11. У разі припинення договору:</w:t>
      </w:r>
    </w:p>
    <w:p w:rsidR="008E24A6" w:rsidRPr="003463AE" w:rsidRDefault="008E24A6" w:rsidP="008E24A6">
      <w:pPr>
        <w:pStyle w:val="a3"/>
        <w:spacing w:before="0"/>
        <w:jc w:val="both"/>
        <w:rPr>
          <w:rFonts w:ascii="Times New Roman" w:hAnsi="Times New Roman"/>
          <w:sz w:val="24"/>
          <w:szCs w:val="24"/>
        </w:rPr>
      </w:pPr>
      <w:r w:rsidRPr="003463A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3463AE">
        <w:rPr>
          <w:rFonts w:ascii="Times New Roman" w:hAnsi="Times New Roman"/>
          <w:sz w:val="24"/>
          <w:szCs w:val="24"/>
          <w:lang w:val="ru-RU"/>
        </w:rPr>
        <w:t>—</w:t>
      </w:r>
      <w:r w:rsidRPr="003463AE">
        <w:rPr>
          <w:rFonts w:ascii="Times New Roman" w:hAnsi="Times New Roman"/>
          <w:sz w:val="24"/>
          <w:szCs w:val="24"/>
        </w:rPr>
        <w:t xml:space="preserve"> власністю територіальної громади;</w:t>
      </w:r>
    </w:p>
    <w:p w:rsidR="008E24A6" w:rsidRPr="003463AE" w:rsidRDefault="008E24A6" w:rsidP="008E24A6">
      <w:pPr>
        <w:pStyle w:val="a3"/>
        <w:spacing w:before="0"/>
        <w:jc w:val="both"/>
        <w:rPr>
          <w:rFonts w:ascii="Times New Roman" w:hAnsi="Times New Roman"/>
          <w:sz w:val="24"/>
          <w:szCs w:val="24"/>
        </w:rPr>
      </w:pPr>
      <w:r w:rsidRPr="003463A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pacing w:val="-4"/>
          <w:sz w:val="24"/>
          <w:szCs w:val="24"/>
        </w:rPr>
        <w:t xml:space="preserve">12.12. Майно вважається поверненим Орендодавцю </w:t>
      </w:r>
      <w:r w:rsidRPr="00FD6916">
        <w:rPr>
          <w:rFonts w:ascii="Times New Roman" w:hAnsi="Times New Roman"/>
          <w:sz w:val="24"/>
          <w:szCs w:val="24"/>
        </w:rPr>
        <w:t xml:space="preserve">з моменту підписання </w:t>
      </w:r>
      <w:r w:rsidRPr="00FD6916">
        <w:rPr>
          <w:rFonts w:ascii="Times New Roman" w:hAnsi="Times New Roman"/>
          <w:spacing w:val="-4"/>
          <w:sz w:val="24"/>
          <w:szCs w:val="24"/>
        </w:rPr>
        <w:t xml:space="preserve">Орендодавцем, </w:t>
      </w:r>
      <w:proofErr w:type="spellStart"/>
      <w:r w:rsidRPr="00FD6916">
        <w:rPr>
          <w:rFonts w:ascii="Times New Roman" w:hAnsi="Times New Roman"/>
          <w:sz w:val="24"/>
          <w:szCs w:val="24"/>
        </w:rPr>
        <w:t>Балансоутримувачем</w:t>
      </w:r>
      <w:proofErr w:type="spellEnd"/>
      <w:r w:rsidRPr="00FD6916">
        <w:rPr>
          <w:rFonts w:ascii="Times New Roman" w:hAnsi="Times New Roman"/>
          <w:sz w:val="24"/>
          <w:szCs w:val="24"/>
        </w:rPr>
        <w:t xml:space="preserve"> та Орендарем акта повернення з оренди орендованого Майна.</w:t>
      </w:r>
    </w:p>
    <w:p w:rsidR="008E24A6" w:rsidRPr="00FD6916" w:rsidRDefault="008E24A6" w:rsidP="008E24A6">
      <w:pPr>
        <w:pStyle w:val="a3"/>
        <w:spacing w:before="0"/>
        <w:ind w:firstLine="0"/>
        <w:jc w:val="center"/>
        <w:rPr>
          <w:rFonts w:ascii="Times New Roman" w:hAnsi="Times New Roman"/>
          <w:b/>
          <w:sz w:val="24"/>
          <w:szCs w:val="24"/>
        </w:rPr>
      </w:pPr>
      <w:r w:rsidRPr="00FD6916">
        <w:rPr>
          <w:rFonts w:ascii="Times New Roman" w:hAnsi="Times New Roman"/>
          <w:b/>
          <w:sz w:val="24"/>
          <w:szCs w:val="24"/>
        </w:rPr>
        <w:t>Інше</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13.1 Орендар письмово повідомляє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13.</w:t>
      </w:r>
      <w:r>
        <w:rPr>
          <w:rFonts w:ascii="Times New Roman" w:hAnsi="Times New Roman"/>
          <w:sz w:val="24"/>
          <w:szCs w:val="24"/>
        </w:rPr>
        <w:t>3</w:t>
      </w:r>
      <w:r w:rsidRPr="00FD6916">
        <w:rPr>
          <w:rFonts w:ascii="Times New Roman" w:hAnsi="Times New Roman"/>
          <w:sz w:val="24"/>
          <w:szCs w:val="24"/>
        </w:rPr>
        <w:t>. У разі реорганізації Орендодавця договір оренди зберігає чинність для відповідного правонаступника юридичної особи — Орендодавця. У разі реорганізації Орендаря договір оренди зберігає чинність для відповідного правонаступника юридичної особи — Орендаря.</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Заміна сторони Орендаря набуває чинності з дня внесення змін до цього договору.</w:t>
      </w:r>
    </w:p>
    <w:p w:rsidR="008E24A6" w:rsidRPr="00FD691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Заміна Орендаря інша, ніж передбачена цим пунктом, не допускається.</w:t>
      </w:r>
    </w:p>
    <w:p w:rsidR="008E24A6" w:rsidRDefault="008E24A6" w:rsidP="008E24A6">
      <w:pPr>
        <w:pStyle w:val="a3"/>
        <w:spacing w:before="0"/>
        <w:jc w:val="both"/>
        <w:rPr>
          <w:rFonts w:ascii="Times New Roman" w:hAnsi="Times New Roman"/>
          <w:sz w:val="24"/>
          <w:szCs w:val="24"/>
        </w:rPr>
      </w:pPr>
      <w:r w:rsidRPr="00FD6916">
        <w:rPr>
          <w:rFonts w:ascii="Times New Roman" w:hAnsi="Times New Roman"/>
          <w:sz w:val="24"/>
          <w:szCs w:val="24"/>
        </w:rPr>
        <w:t>13.</w:t>
      </w:r>
      <w:r>
        <w:rPr>
          <w:rFonts w:ascii="Times New Roman" w:hAnsi="Times New Roman"/>
          <w:sz w:val="24"/>
          <w:szCs w:val="24"/>
        </w:rPr>
        <w:t>4</w:t>
      </w:r>
      <w:r w:rsidRPr="00FD6916">
        <w:rPr>
          <w:rFonts w:ascii="Times New Roman" w:hAnsi="Times New Roman"/>
          <w:sz w:val="24"/>
          <w:szCs w:val="24"/>
        </w:rPr>
        <w:t>. Цей Договір укладено у двох примірниках, кожен з яких має однакову юридичну силу, по одному для Орендаря і Орендодавця.</w:t>
      </w:r>
    </w:p>
    <w:p w:rsidR="008E24A6" w:rsidRPr="00A82FBF" w:rsidRDefault="008E24A6" w:rsidP="008E24A6">
      <w:pPr>
        <w:tabs>
          <w:tab w:val="left" w:pos="709"/>
          <w:tab w:val="left" w:pos="993"/>
        </w:tabs>
        <w:ind w:firstLine="567"/>
        <w:rPr>
          <w:rFonts w:ascii="Times New Roman" w:hAnsi="Times New Roman"/>
          <w:sz w:val="24"/>
          <w:szCs w:val="24"/>
        </w:rPr>
      </w:pPr>
      <w:r w:rsidRPr="00A82FBF">
        <w:rPr>
          <w:rFonts w:ascii="Times New Roman" w:hAnsi="Times New Roman"/>
          <w:sz w:val="24"/>
          <w:szCs w:val="24"/>
        </w:rPr>
        <w:t>14.</w:t>
      </w:r>
      <w:r w:rsidRPr="00A82FBF">
        <w:rPr>
          <w:rFonts w:ascii="Times New Roman" w:hAnsi="Times New Roman"/>
          <w:sz w:val="24"/>
          <w:szCs w:val="24"/>
        </w:rPr>
        <w:tab/>
        <w:t>До Договору додаються:</w:t>
      </w:r>
    </w:p>
    <w:p w:rsidR="008E24A6" w:rsidRPr="002C3678" w:rsidRDefault="008E24A6" w:rsidP="008E24A6">
      <w:pPr>
        <w:numPr>
          <w:ilvl w:val="0"/>
          <w:numId w:val="1"/>
        </w:numPr>
        <w:tabs>
          <w:tab w:val="left" w:pos="374"/>
          <w:tab w:val="left" w:pos="708"/>
          <w:tab w:val="left" w:pos="748"/>
        </w:tabs>
        <w:ind w:left="0" w:firstLine="567"/>
        <w:rPr>
          <w:rFonts w:ascii="Times New Roman" w:hAnsi="Times New Roman"/>
          <w:sz w:val="24"/>
          <w:szCs w:val="24"/>
          <w:highlight w:val="yellow"/>
        </w:rPr>
      </w:pPr>
      <w:r w:rsidRPr="002C3678">
        <w:rPr>
          <w:rFonts w:ascii="Times New Roman" w:hAnsi="Times New Roman"/>
          <w:sz w:val="24"/>
          <w:szCs w:val="24"/>
          <w:highlight w:val="yellow"/>
        </w:rPr>
        <w:t>розрахунок орендної плати за перший місяць;</w:t>
      </w:r>
    </w:p>
    <w:p w:rsidR="008E24A6" w:rsidRPr="002C3678" w:rsidRDefault="008E24A6" w:rsidP="008E24A6">
      <w:pPr>
        <w:numPr>
          <w:ilvl w:val="0"/>
          <w:numId w:val="1"/>
        </w:numPr>
        <w:tabs>
          <w:tab w:val="left" w:pos="374"/>
          <w:tab w:val="left" w:pos="708"/>
          <w:tab w:val="left" w:pos="748"/>
        </w:tabs>
        <w:ind w:left="0" w:firstLine="567"/>
        <w:rPr>
          <w:rFonts w:ascii="Times New Roman" w:hAnsi="Times New Roman"/>
          <w:sz w:val="24"/>
          <w:szCs w:val="24"/>
          <w:highlight w:val="yellow"/>
        </w:rPr>
      </w:pPr>
      <w:r w:rsidRPr="002C3678">
        <w:rPr>
          <w:rFonts w:ascii="Times New Roman" w:hAnsi="Times New Roman"/>
          <w:sz w:val="24"/>
          <w:szCs w:val="24"/>
          <w:highlight w:val="yellow"/>
        </w:rPr>
        <w:t>акт прийому-передачі;</w:t>
      </w:r>
    </w:p>
    <w:p w:rsidR="008E24A6" w:rsidRPr="002C3678" w:rsidRDefault="008E24A6" w:rsidP="008E24A6">
      <w:pPr>
        <w:numPr>
          <w:ilvl w:val="0"/>
          <w:numId w:val="1"/>
        </w:numPr>
        <w:tabs>
          <w:tab w:val="left" w:pos="374"/>
          <w:tab w:val="left" w:pos="708"/>
          <w:tab w:val="left" w:pos="748"/>
        </w:tabs>
        <w:ind w:left="0" w:firstLine="567"/>
        <w:rPr>
          <w:rFonts w:ascii="Times New Roman" w:hAnsi="Times New Roman"/>
          <w:sz w:val="24"/>
          <w:szCs w:val="24"/>
          <w:highlight w:val="yellow"/>
        </w:rPr>
      </w:pPr>
      <w:r w:rsidRPr="002C3678">
        <w:rPr>
          <w:rFonts w:ascii="Times New Roman" w:hAnsi="Times New Roman"/>
          <w:sz w:val="24"/>
          <w:szCs w:val="24"/>
          <w:highlight w:val="yellow"/>
        </w:rPr>
        <w:t>графік використання.</w:t>
      </w:r>
    </w:p>
    <w:p w:rsidR="008E24A6" w:rsidRPr="00FD6916" w:rsidRDefault="008E24A6" w:rsidP="008E24A6">
      <w:pPr>
        <w:pStyle w:val="a3"/>
        <w:spacing w:before="0"/>
        <w:jc w:val="both"/>
        <w:rPr>
          <w:rFonts w:ascii="Times New Roman" w:hAnsi="Times New Roman"/>
          <w:sz w:val="24"/>
          <w:szCs w:val="24"/>
        </w:rPr>
      </w:pPr>
    </w:p>
    <w:p w:rsidR="008E24A6" w:rsidRPr="00FD6916" w:rsidRDefault="008E24A6" w:rsidP="008E24A6">
      <w:pPr>
        <w:pStyle w:val="a3"/>
        <w:spacing w:before="0"/>
        <w:ind w:firstLine="0"/>
        <w:jc w:val="center"/>
        <w:rPr>
          <w:rFonts w:ascii="Times New Roman" w:hAnsi="Times New Roman"/>
          <w:b/>
          <w:sz w:val="24"/>
          <w:szCs w:val="24"/>
        </w:rPr>
      </w:pPr>
      <w:r w:rsidRPr="00FD6916">
        <w:rPr>
          <w:rFonts w:ascii="Times New Roman" w:hAnsi="Times New Roman"/>
          <w:b/>
          <w:sz w:val="24"/>
          <w:szCs w:val="24"/>
        </w:rPr>
        <w:t>Підписи сторін</w:t>
      </w:r>
    </w:p>
    <w:tbl>
      <w:tblPr>
        <w:tblW w:w="9435" w:type="dxa"/>
        <w:jc w:val="center"/>
        <w:tblLayout w:type="fixed"/>
        <w:tblLook w:val="04A0"/>
      </w:tblPr>
      <w:tblGrid>
        <w:gridCol w:w="4152"/>
        <w:gridCol w:w="5283"/>
      </w:tblGrid>
      <w:tr w:rsidR="008E24A6" w:rsidRPr="00FD6916" w:rsidTr="0088717B">
        <w:trPr>
          <w:trHeight w:val="333"/>
          <w:jc w:val="center"/>
        </w:trPr>
        <w:tc>
          <w:tcPr>
            <w:tcW w:w="4154" w:type="dxa"/>
            <w:hideMark/>
          </w:tcPr>
          <w:p w:rsidR="008E24A6" w:rsidRPr="00FD6916" w:rsidRDefault="008E24A6" w:rsidP="0088717B">
            <w:pPr>
              <w:pStyle w:val="a3"/>
              <w:spacing w:before="0"/>
              <w:jc w:val="both"/>
              <w:rPr>
                <w:rFonts w:ascii="Times New Roman" w:hAnsi="Times New Roman"/>
                <w:sz w:val="24"/>
                <w:szCs w:val="24"/>
              </w:rPr>
            </w:pPr>
            <w:r w:rsidRPr="00FD6916">
              <w:rPr>
                <w:rFonts w:ascii="Times New Roman" w:hAnsi="Times New Roman"/>
                <w:sz w:val="24"/>
                <w:szCs w:val="24"/>
              </w:rPr>
              <w:t>Від Орендаря:</w:t>
            </w:r>
          </w:p>
        </w:tc>
        <w:tc>
          <w:tcPr>
            <w:tcW w:w="5286" w:type="dxa"/>
            <w:hideMark/>
          </w:tcPr>
          <w:p w:rsidR="008E24A6" w:rsidRPr="00FD6916" w:rsidRDefault="008E24A6" w:rsidP="0088717B">
            <w:pPr>
              <w:pStyle w:val="a3"/>
              <w:spacing w:before="0"/>
              <w:jc w:val="both"/>
              <w:rPr>
                <w:rFonts w:ascii="Times New Roman" w:hAnsi="Times New Roman"/>
                <w:sz w:val="24"/>
                <w:szCs w:val="24"/>
              </w:rPr>
            </w:pPr>
            <w:r w:rsidRPr="00FD6916">
              <w:rPr>
                <w:rFonts w:ascii="Times New Roman" w:hAnsi="Times New Roman"/>
                <w:sz w:val="24"/>
                <w:szCs w:val="24"/>
              </w:rPr>
              <w:t>___________________           _____________</w:t>
            </w:r>
          </w:p>
        </w:tc>
      </w:tr>
      <w:tr w:rsidR="008E24A6" w:rsidRPr="00FD6916" w:rsidTr="0088717B">
        <w:trPr>
          <w:trHeight w:val="315"/>
          <w:jc w:val="center"/>
        </w:trPr>
        <w:tc>
          <w:tcPr>
            <w:tcW w:w="4154" w:type="dxa"/>
            <w:hideMark/>
          </w:tcPr>
          <w:p w:rsidR="008E24A6" w:rsidRPr="00FD6916" w:rsidRDefault="008E24A6" w:rsidP="0088717B">
            <w:pPr>
              <w:pStyle w:val="a3"/>
              <w:spacing w:before="0"/>
              <w:jc w:val="both"/>
              <w:rPr>
                <w:rFonts w:ascii="Times New Roman" w:hAnsi="Times New Roman"/>
                <w:sz w:val="24"/>
                <w:szCs w:val="24"/>
              </w:rPr>
            </w:pPr>
            <w:r w:rsidRPr="00FD6916">
              <w:rPr>
                <w:rFonts w:ascii="Times New Roman" w:hAnsi="Times New Roman"/>
                <w:sz w:val="24"/>
                <w:szCs w:val="24"/>
              </w:rPr>
              <w:t>Від Орендодавця:</w:t>
            </w:r>
          </w:p>
        </w:tc>
        <w:tc>
          <w:tcPr>
            <w:tcW w:w="5286" w:type="dxa"/>
            <w:hideMark/>
          </w:tcPr>
          <w:p w:rsidR="008E24A6" w:rsidRPr="00FD6916" w:rsidRDefault="008E24A6" w:rsidP="0088717B">
            <w:pPr>
              <w:pStyle w:val="a3"/>
              <w:tabs>
                <w:tab w:val="left" w:pos="3608"/>
              </w:tabs>
              <w:spacing w:before="0"/>
              <w:jc w:val="both"/>
              <w:rPr>
                <w:rFonts w:ascii="Times New Roman" w:hAnsi="Times New Roman"/>
                <w:sz w:val="24"/>
                <w:szCs w:val="24"/>
              </w:rPr>
            </w:pPr>
            <w:r w:rsidRPr="00FD6916">
              <w:rPr>
                <w:rFonts w:ascii="Times New Roman" w:hAnsi="Times New Roman"/>
                <w:sz w:val="24"/>
                <w:szCs w:val="24"/>
              </w:rPr>
              <w:t>_________________</w:t>
            </w:r>
            <w:r w:rsidRPr="00FD6916">
              <w:rPr>
                <w:rFonts w:ascii="Times New Roman" w:hAnsi="Times New Roman"/>
                <w:sz w:val="24"/>
                <w:szCs w:val="24"/>
              </w:rPr>
              <w:tab/>
              <w:t>____________</w:t>
            </w:r>
          </w:p>
        </w:tc>
      </w:tr>
      <w:tr w:rsidR="008E24A6" w:rsidRPr="00FD6916" w:rsidTr="0088717B">
        <w:trPr>
          <w:trHeight w:val="420"/>
          <w:jc w:val="center"/>
        </w:trPr>
        <w:tc>
          <w:tcPr>
            <w:tcW w:w="4154" w:type="dxa"/>
            <w:hideMark/>
          </w:tcPr>
          <w:p w:rsidR="008E24A6" w:rsidRPr="00FD6916" w:rsidRDefault="008E24A6" w:rsidP="0088717B">
            <w:pPr>
              <w:pStyle w:val="a3"/>
              <w:spacing w:before="0"/>
              <w:jc w:val="both"/>
              <w:rPr>
                <w:rFonts w:ascii="Times New Roman" w:hAnsi="Times New Roman"/>
                <w:sz w:val="24"/>
                <w:szCs w:val="24"/>
              </w:rPr>
            </w:pPr>
          </w:p>
        </w:tc>
        <w:tc>
          <w:tcPr>
            <w:tcW w:w="5286" w:type="dxa"/>
            <w:hideMark/>
          </w:tcPr>
          <w:p w:rsidR="008E24A6" w:rsidRPr="00FD6916" w:rsidRDefault="008E24A6" w:rsidP="0088717B">
            <w:pPr>
              <w:pStyle w:val="a3"/>
              <w:spacing w:before="0"/>
              <w:jc w:val="both"/>
              <w:rPr>
                <w:rFonts w:ascii="Times New Roman" w:hAnsi="Times New Roman"/>
                <w:sz w:val="24"/>
                <w:szCs w:val="24"/>
              </w:rPr>
            </w:pPr>
          </w:p>
        </w:tc>
      </w:tr>
    </w:tbl>
    <w:p w:rsidR="008E24A6" w:rsidRPr="00FD6916" w:rsidRDefault="008E24A6" w:rsidP="008E24A6">
      <w:pPr>
        <w:pStyle w:val="3"/>
        <w:keepNext w:val="0"/>
        <w:widowControl w:val="0"/>
        <w:spacing w:before="0"/>
        <w:ind w:left="0"/>
        <w:jc w:val="center"/>
        <w:rPr>
          <w:rFonts w:ascii="Times New Roman" w:hAnsi="Times New Roman"/>
          <w:b w:val="0"/>
          <w:i w:val="0"/>
          <w:sz w:val="24"/>
          <w:szCs w:val="24"/>
        </w:rPr>
      </w:pPr>
    </w:p>
    <w:p w:rsidR="008E24A6" w:rsidRPr="007C3476" w:rsidRDefault="008E24A6" w:rsidP="008E24A6">
      <w:pPr>
        <w:rPr>
          <w:sz w:val="24"/>
          <w:szCs w:val="24"/>
        </w:rPr>
      </w:pPr>
    </w:p>
    <w:p w:rsidR="006561BB" w:rsidRDefault="006561BB"/>
    <w:sectPr w:rsidR="006561BB" w:rsidSect="00267180">
      <w:headerReference w:type="even" r:id="rId6"/>
      <w:headerReference w:type="default" r:id="rId7"/>
      <w:pgSz w:w="11906" w:h="16838" w:code="9"/>
      <w:pgMar w:top="1134" w:right="1134" w:bottom="1134" w:left="1701" w:header="567" w:footer="567"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80" w:rsidRDefault="008E24A6">
    <w:pPr>
      <w:framePr w:wrap="around" w:vAnchor="text" w:hAnchor="margin" w:xAlign="center" w:y="1"/>
    </w:pPr>
    <w:r>
      <w:fldChar w:fldCharType="begin"/>
    </w:r>
    <w:r>
      <w:instrText xml:space="preserve">PAGE  </w:instrText>
    </w:r>
    <w:r>
      <w:fldChar w:fldCharType="separate"/>
    </w:r>
    <w:r>
      <w:rPr>
        <w:noProof/>
      </w:rPr>
      <w:t>2</w:t>
    </w:r>
    <w:r>
      <w:fldChar w:fldCharType="end"/>
    </w:r>
  </w:p>
  <w:p w:rsidR="00267180" w:rsidRDefault="008E24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80" w:rsidRDefault="008E24A6">
    <w:pPr>
      <w:framePr w:wrap="around" w:vAnchor="text" w:hAnchor="margin" w:xAlign="center" w:y="1"/>
    </w:pPr>
    <w:r>
      <w:fldChar w:fldCharType="begin"/>
    </w:r>
    <w:r>
      <w:instrText xml:space="preserve">PAGE  </w:instrText>
    </w:r>
    <w:r>
      <w:fldChar w:fldCharType="separate"/>
    </w:r>
    <w:r>
      <w:rPr>
        <w:noProof/>
      </w:rPr>
      <w:t>13</w:t>
    </w:r>
    <w:r>
      <w:fldChar w:fldCharType="end"/>
    </w:r>
  </w:p>
  <w:p w:rsidR="00267180" w:rsidRDefault="008E24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B3CC9"/>
    <w:multiLevelType w:val="hybridMultilevel"/>
    <w:tmpl w:val="6CA2DE14"/>
    <w:lvl w:ilvl="0" w:tplc="788AD316">
      <w:start w:val="15"/>
      <w:numFmt w:val="bullet"/>
      <w:lvlText w:val="-"/>
      <w:lvlJc w:val="left"/>
      <w:pPr>
        <w:tabs>
          <w:tab w:val="num" w:pos="1773"/>
        </w:tabs>
        <w:ind w:left="177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4A6"/>
    <w:rsid w:val="006561BB"/>
    <w:rsid w:val="008E2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E24A6"/>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8E24A6"/>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24A6"/>
    <w:rPr>
      <w:rFonts w:ascii="Antiqua" w:eastAsia="Times New Roman" w:hAnsi="Antiqua" w:cs="Times New Roman"/>
      <w:b/>
      <w:i/>
      <w:sz w:val="26"/>
      <w:szCs w:val="20"/>
      <w:lang w:val="uk-UA" w:eastAsia="ru-RU"/>
    </w:rPr>
  </w:style>
  <w:style w:type="paragraph" w:customStyle="1" w:styleId="a3">
    <w:name w:val="Нормальний текст"/>
    <w:basedOn w:val="a"/>
    <w:rsid w:val="008E24A6"/>
    <w:pPr>
      <w:spacing w:before="120"/>
      <w:ind w:firstLine="567"/>
    </w:pPr>
  </w:style>
  <w:style w:type="paragraph" w:customStyle="1" w:styleId="a4">
    <w:name w:val="Назва документа"/>
    <w:basedOn w:val="a"/>
    <w:next w:val="a3"/>
    <w:rsid w:val="008E24A6"/>
    <w:pPr>
      <w:keepNext/>
      <w:keepLines/>
      <w:spacing w:before="240" w:after="240"/>
      <w:jc w:val="center"/>
    </w:pPr>
    <w:rPr>
      <w:b/>
    </w:rPr>
  </w:style>
  <w:style w:type="paragraph" w:customStyle="1" w:styleId="Default">
    <w:name w:val="Default"/>
    <w:rsid w:val="008E24A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rvts9">
    <w:name w:val="rvts9"/>
    <w:basedOn w:val="a0"/>
    <w:rsid w:val="008E24A6"/>
  </w:style>
  <w:style w:type="paragraph" w:styleId="a5">
    <w:name w:val="List Paragraph"/>
    <w:basedOn w:val="a"/>
    <w:uiPriority w:val="34"/>
    <w:qFormat/>
    <w:rsid w:val="008E24A6"/>
    <w:pPr>
      <w:spacing w:after="200" w:line="276" w:lineRule="auto"/>
      <w:ind w:left="720"/>
      <w:contextualSpacing/>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ukv@bc-rada.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5952</Words>
  <Characters>33930</Characters>
  <Application>Microsoft Office Word</Application>
  <DocSecurity>0</DocSecurity>
  <Lines>282</Lines>
  <Paragraphs>79</Paragraphs>
  <ScaleCrop>false</ScaleCrop>
  <Company>Reanimator Extreme Edition</Company>
  <LinksUpToDate>false</LinksUpToDate>
  <CharactersWithSpaces>39803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2021-03-01T10:16:00Z</dcterms:created>
  <dcterms:modified xsi:type="dcterms:W3CDTF">2021-03-01T10:16:00Z</dcterms:modified>
</cp:coreProperties>
</file>